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DB8" w:rsidRPr="00E11DB8" w:rsidRDefault="00E11DB8" w:rsidP="00E11DB8">
      <w:pPr>
        <w:spacing w:after="0" w:line="240" w:lineRule="auto"/>
        <w:rPr>
          <w:rFonts w:eastAsia="Times New Roman" w:cstheme="minorHAnsi"/>
          <w:b/>
          <w:bCs/>
          <w:color w:val="000000"/>
          <w:lang w:eastAsia="cs-CZ"/>
        </w:rPr>
      </w:pPr>
      <w:r w:rsidRPr="00E11DB8">
        <w:rPr>
          <w:rFonts w:eastAsia="Times New Roman" w:cstheme="minorHAnsi"/>
          <w:b/>
          <w:bCs/>
          <w:color w:val="000000"/>
          <w:lang w:eastAsia="cs-CZ"/>
        </w:rPr>
        <w:t>Zařízení pro filtrování provozu, zabezpečení + aktualizace</w:t>
      </w:r>
    </w:p>
    <w:p w:rsidR="00E11DB8" w:rsidRPr="00E11DB8" w:rsidRDefault="00E11DB8" w:rsidP="00E11DB8">
      <w:pPr>
        <w:pStyle w:val="Bezmezer"/>
        <w:rPr>
          <w:rFonts w:cstheme="minorHAnsi"/>
          <w:b/>
          <w:bCs/>
          <w:sz w:val="24"/>
          <w:szCs w:val="24"/>
        </w:rPr>
      </w:pPr>
    </w:p>
    <w:p w:rsidR="00E11DB8" w:rsidRPr="00E11DB8" w:rsidRDefault="00E11DB8" w:rsidP="004F7232">
      <w:pPr>
        <w:pStyle w:val="Bezmezer"/>
        <w:numPr>
          <w:ilvl w:val="0"/>
          <w:numId w:val="9"/>
        </w:numPr>
        <w:tabs>
          <w:tab w:val="left" w:pos="142"/>
        </w:tabs>
        <w:ind w:left="284" w:hanging="284"/>
        <w:rPr>
          <w:rFonts w:cstheme="minorHAnsi"/>
          <w:b/>
          <w:bCs/>
          <w:sz w:val="24"/>
          <w:szCs w:val="24"/>
        </w:rPr>
      </w:pPr>
      <w:r w:rsidRPr="00E11DB8">
        <w:rPr>
          <w:rFonts w:cstheme="minorHAnsi"/>
          <w:b/>
          <w:bCs/>
          <w:sz w:val="24"/>
          <w:szCs w:val="24"/>
        </w:rPr>
        <w:t>UTM FireWall - 5 let záruka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UTM firewall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funkcionalita VPN, IPS, aplikační kontroly (L7), web filtering, antivirus, antispam</w:t>
      </w:r>
    </w:p>
    <w:p w:rsidR="00E11DB8" w:rsidRPr="00E11DB8" w:rsidRDefault="00E11DB8" w:rsidP="005843E4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kontrola http a https provozu, kategorizace a selekce obsahu dostupného pro vybrané skupiny</w:t>
      </w:r>
      <w:r>
        <w:rPr>
          <w:rFonts w:cstheme="minorHAnsi"/>
          <w:sz w:val="21"/>
          <w:szCs w:val="21"/>
        </w:rPr>
        <w:t xml:space="preserve"> </w:t>
      </w:r>
      <w:r w:rsidRPr="00E11DB8">
        <w:rPr>
          <w:rFonts w:cstheme="minorHAnsi"/>
          <w:sz w:val="21"/>
          <w:szCs w:val="21"/>
        </w:rPr>
        <w:t>uživatel</w:t>
      </w:r>
      <w:r w:rsidR="00B137E0">
        <w:rPr>
          <w:rFonts w:cstheme="minorHAnsi"/>
          <w:sz w:val="21"/>
          <w:szCs w:val="21"/>
        </w:rPr>
        <w:t>ů</w:t>
      </w:r>
      <w:r w:rsidRPr="00E11DB8">
        <w:rPr>
          <w:rFonts w:cstheme="minorHAnsi"/>
          <w:sz w:val="21"/>
          <w:szCs w:val="21"/>
        </w:rPr>
        <w:t xml:space="preserve"> (učitel, žák), blokování nežádoucích kategorií obsahu, antivirová kontrola stahovaného obsahu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výkon firewallu </w:t>
      </w:r>
      <w:r>
        <w:rPr>
          <w:rFonts w:cstheme="minorHAnsi"/>
          <w:sz w:val="21"/>
          <w:szCs w:val="21"/>
        </w:rPr>
        <w:t>7.4</w:t>
      </w:r>
      <w:r w:rsidRPr="00E11DB8">
        <w:rPr>
          <w:rFonts w:cstheme="minorHAnsi"/>
          <w:sz w:val="21"/>
          <w:szCs w:val="21"/>
        </w:rPr>
        <w:t>Gbps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výkon IPS </w:t>
      </w:r>
      <w:r>
        <w:rPr>
          <w:rFonts w:cstheme="minorHAnsi"/>
          <w:sz w:val="21"/>
          <w:szCs w:val="21"/>
        </w:rPr>
        <w:t>500</w:t>
      </w:r>
      <w:r w:rsidRPr="00E11DB8">
        <w:rPr>
          <w:rFonts w:cstheme="minorHAnsi"/>
          <w:sz w:val="21"/>
          <w:szCs w:val="21"/>
        </w:rPr>
        <w:t>Mbps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výkon SSL VPN </w:t>
      </w:r>
      <w:r>
        <w:rPr>
          <w:rFonts w:cstheme="minorHAnsi"/>
          <w:sz w:val="21"/>
          <w:szCs w:val="21"/>
        </w:rPr>
        <w:t>25</w:t>
      </w:r>
      <w:r w:rsidRPr="00E11DB8">
        <w:rPr>
          <w:rFonts w:cstheme="minorHAnsi"/>
          <w:sz w:val="21"/>
          <w:szCs w:val="21"/>
        </w:rPr>
        <w:t>0Mbps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výkon antiviru </w:t>
      </w:r>
      <w:r>
        <w:rPr>
          <w:rFonts w:cstheme="minorHAnsi"/>
          <w:sz w:val="21"/>
          <w:szCs w:val="21"/>
        </w:rPr>
        <w:t>250</w:t>
      </w:r>
      <w:r w:rsidRPr="00E11DB8">
        <w:rPr>
          <w:rFonts w:cstheme="minorHAnsi"/>
          <w:sz w:val="21"/>
          <w:szCs w:val="21"/>
        </w:rPr>
        <w:t>Mbps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port pro správu (console)</w:t>
      </w:r>
    </w:p>
    <w:p w:rsid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min. </w:t>
      </w:r>
      <w:r>
        <w:rPr>
          <w:rFonts w:cstheme="minorHAnsi"/>
          <w:sz w:val="21"/>
          <w:szCs w:val="21"/>
        </w:rPr>
        <w:t>14</w:t>
      </w:r>
      <w:r w:rsidRPr="00E11DB8">
        <w:rPr>
          <w:rFonts w:cstheme="minorHAnsi"/>
          <w:sz w:val="21"/>
          <w:szCs w:val="21"/>
        </w:rPr>
        <w:t>x 1Gbps RJ45</w:t>
      </w:r>
    </w:p>
    <w:p w:rsidR="00E149FF" w:rsidRDefault="00E149FF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min. 2x SFP port</w:t>
      </w:r>
    </w:p>
    <w:p w:rsidR="00E11DB8" w:rsidRPr="00B137E0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B137E0">
        <w:rPr>
          <w:rFonts w:cstheme="minorHAnsi"/>
          <w:sz w:val="21"/>
          <w:szCs w:val="21"/>
        </w:rPr>
        <w:t>monitoring a logování NAT (RFC 2663)</w:t>
      </w:r>
    </w:p>
    <w:p w:rsidR="00E11DB8" w:rsidRPr="00B137E0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B137E0">
        <w:rPr>
          <w:rFonts w:cstheme="minorHAnsi"/>
          <w:sz w:val="21"/>
          <w:szCs w:val="21"/>
        </w:rPr>
        <w:t>integrovaná dvoufaktorová autentizace (HW nebo SW token)</w:t>
      </w:r>
    </w:p>
    <w:p w:rsidR="00E11DB8" w:rsidRPr="00B137E0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B137E0">
        <w:rPr>
          <w:rFonts w:cstheme="minorHAnsi"/>
          <w:sz w:val="21"/>
          <w:szCs w:val="21"/>
        </w:rPr>
        <w:t>podpora IPV6 – NAT46, 66, 64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vnitřní kapacita storage </w:t>
      </w:r>
      <w:r>
        <w:rPr>
          <w:rFonts w:cstheme="minorHAnsi"/>
          <w:sz w:val="21"/>
          <w:szCs w:val="21"/>
        </w:rPr>
        <w:t>480</w:t>
      </w:r>
      <w:r w:rsidRPr="00E11DB8">
        <w:rPr>
          <w:rFonts w:cstheme="minorHAnsi"/>
          <w:sz w:val="21"/>
          <w:szCs w:val="21"/>
        </w:rPr>
        <w:t>GB, možnost logování na lokální disk nebo na logovací server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logování přístupu uživatelů do Internetu min. IP adresa – čas – uživatel v stávající Microsoft Active</w:t>
      </w:r>
      <w:r>
        <w:rPr>
          <w:rFonts w:cstheme="minorHAnsi"/>
          <w:sz w:val="21"/>
          <w:szCs w:val="21"/>
        </w:rPr>
        <w:t xml:space="preserve"> </w:t>
      </w:r>
      <w:r w:rsidRPr="00E11DB8">
        <w:rPr>
          <w:rFonts w:cstheme="minorHAnsi"/>
          <w:sz w:val="21"/>
          <w:szCs w:val="21"/>
        </w:rPr>
        <w:t>Directory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podpora pro rate limiting, antispoofing a ACL/xACL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snadná konfigurace ACL/FW na základě identifikovaných útoků přes webové rozhraní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Management přes SSH, HTTPS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policy based routing a source based routing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SSL inspekce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Podpora virtuálních firewallů s oddělenou správou a konfigurací, min. </w:t>
      </w:r>
      <w:r w:rsidR="00D30B75">
        <w:rPr>
          <w:rFonts w:cstheme="minorHAnsi"/>
          <w:sz w:val="21"/>
          <w:szCs w:val="21"/>
        </w:rPr>
        <w:t>10</w:t>
      </w:r>
      <w:r w:rsidRPr="00E11DB8">
        <w:rPr>
          <w:rFonts w:cstheme="minorHAnsi"/>
          <w:sz w:val="21"/>
          <w:szCs w:val="21"/>
        </w:rPr>
        <w:t xml:space="preserve"> virtuálních firewallů</w:t>
      </w:r>
    </w:p>
    <w:p w:rsidR="00E11DB8" w:rsidRP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>software s podporou aktualizací a UTM subskripcí na 5 let</w:t>
      </w:r>
    </w:p>
    <w:p w:rsidR="00E11DB8" w:rsidRDefault="00E11DB8" w:rsidP="00E11DB8">
      <w:pPr>
        <w:autoSpaceDE w:val="0"/>
        <w:autoSpaceDN w:val="0"/>
        <w:adjustRightInd w:val="0"/>
        <w:spacing w:after="0" w:line="240" w:lineRule="auto"/>
        <w:rPr>
          <w:rFonts w:cstheme="minorHAnsi"/>
          <w:sz w:val="21"/>
          <w:szCs w:val="21"/>
        </w:rPr>
      </w:pPr>
    </w:p>
    <w:p w:rsidR="00E11DB8" w:rsidRPr="00E11DB8" w:rsidRDefault="00E11DB8" w:rsidP="004F723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  <w:sz w:val="24"/>
          <w:szCs w:val="24"/>
        </w:rPr>
      </w:pPr>
      <w:r w:rsidRPr="00E11DB8">
        <w:rPr>
          <w:rFonts w:cstheme="minorHAnsi"/>
          <w:b/>
          <w:bCs/>
          <w:sz w:val="24"/>
          <w:szCs w:val="24"/>
        </w:rPr>
        <w:t>Implementace</w:t>
      </w:r>
      <w:r w:rsidR="004F7232">
        <w:rPr>
          <w:rFonts w:cstheme="minorHAnsi"/>
          <w:b/>
          <w:bCs/>
          <w:sz w:val="24"/>
          <w:szCs w:val="24"/>
        </w:rPr>
        <w:t xml:space="preserve"> Firewallu</w:t>
      </w:r>
    </w:p>
    <w:p w:rsidR="00207AA4" w:rsidRDefault="00207AA4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Implementace položky č.1</w:t>
      </w:r>
    </w:p>
    <w:p w:rsid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 w:rsidRPr="00E11DB8">
        <w:rPr>
          <w:rFonts w:cstheme="minorHAnsi"/>
          <w:sz w:val="21"/>
          <w:szCs w:val="21"/>
        </w:rPr>
        <w:t xml:space="preserve">montáž </w:t>
      </w:r>
      <w:r>
        <w:rPr>
          <w:rFonts w:cstheme="minorHAnsi"/>
          <w:sz w:val="21"/>
          <w:szCs w:val="21"/>
        </w:rPr>
        <w:t>UTM FireWallu (</w:t>
      </w:r>
      <w:r w:rsidR="00D30B75">
        <w:rPr>
          <w:rFonts w:cstheme="minorHAnsi"/>
          <w:sz w:val="21"/>
          <w:szCs w:val="21"/>
        </w:rPr>
        <w:t xml:space="preserve">položka </w:t>
      </w:r>
      <w:r>
        <w:rPr>
          <w:rFonts w:cstheme="minorHAnsi"/>
          <w:sz w:val="21"/>
          <w:szCs w:val="21"/>
        </w:rPr>
        <w:t>1</w:t>
      </w:r>
      <w:r w:rsidR="00D30B75">
        <w:rPr>
          <w:rFonts w:cstheme="minorHAnsi"/>
          <w:sz w:val="21"/>
          <w:szCs w:val="21"/>
        </w:rPr>
        <w:t>.</w:t>
      </w:r>
      <w:r>
        <w:rPr>
          <w:rFonts w:cstheme="minorHAnsi"/>
          <w:sz w:val="21"/>
          <w:szCs w:val="21"/>
        </w:rPr>
        <w:t xml:space="preserve">) </w:t>
      </w:r>
      <w:r w:rsidRPr="00E11DB8">
        <w:rPr>
          <w:rFonts w:cstheme="minorHAnsi"/>
          <w:sz w:val="21"/>
          <w:szCs w:val="21"/>
        </w:rPr>
        <w:t>do racku</w:t>
      </w:r>
    </w:p>
    <w:p w:rsid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přenesení stávajících pravidel </w:t>
      </w:r>
      <w:r w:rsidR="00D30B75">
        <w:rPr>
          <w:rFonts w:cstheme="minorHAnsi"/>
          <w:sz w:val="21"/>
          <w:szCs w:val="21"/>
        </w:rPr>
        <w:t xml:space="preserve">firewallu </w:t>
      </w:r>
      <w:r>
        <w:rPr>
          <w:rFonts w:cstheme="minorHAnsi"/>
          <w:sz w:val="21"/>
          <w:szCs w:val="21"/>
        </w:rPr>
        <w:t xml:space="preserve">do nového </w:t>
      </w:r>
    </w:p>
    <w:p w:rsidR="00D30B75" w:rsidRDefault="00D30B75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Integrace do síťové topologie</w:t>
      </w:r>
    </w:p>
    <w:p w:rsidR="00E11DB8" w:rsidRDefault="00E11DB8" w:rsidP="00E11DB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Školení na správu a konfiguraci </w:t>
      </w:r>
      <w:r w:rsidR="00D30B75">
        <w:rPr>
          <w:rFonts w:cstheme="minorHAnsi"/>
          <w:sz w:val="21"/>
          <w:szCs w:val="21"/>
        </w:rPr>
        <w:t xml:space="preserve">pořizovaného </w:t>
      </w:r>
      <w:r>
        <w:rPr>
          <w:rFonts w:cstheme="minorHAnsi"/>
          <w:sz w:val="21"/>
          <w:szCs w:val="21"/>
        </w:rPr>
        <w:t>UTM Firewallu</w:t>
      </w:r>
    </w:p>
    <w:p w:rsidR="00085D49" w:rsidRDefault="00085D49" w:rsidP="00E11DB8">
      <w:pPr>
        <w:autoSpaceDE w:val="0"/>
        <w:autoSpaceDN w:val="0"/>
        <w:adjustRightInd w:val="0"/>
        <w:spacing w:after="0" w:line="240" w:lineRule="auto"/>
        <w:rPr>
          <w:rFonts w:cstheme="minorHAnsi"/>
          <w:sz w:val="21"/>
          <w:szCs w:val="21"/>
        </w:rPr>
      </w:pPr>
    </w:p>
    <w:p w:rsidR="00E11DB8" w:rsidRPr="00085D49" w:rsidRDefault="00085D49" w:rsidP="00E11D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85D49">
        <w:rPr>
          <w:rFonts w:cstheme="minorHAnsi"/>
          <w:b/>
          <w:bCs/>
        </w:rPr>
        <w:t>Sonda s podorou netflow</w:t>
      </w:r>
    </w:p>
    <w:p w:rsidR="00085D49" w:rsidRDefault="00085D49" w:rsidP="00E11DB8">
      <w:pPr>
        <w:autoSpaceDE w:val="0"/>
        <w:autoSpaceDN w:val="0"/>
        <w:adjustRightInd w:val="0"/>
        <w:spacing w:after="0" w:line="240" w:lineRule="auto"/>
        <w:rPr>
          <w:rFonts w:cstheme="minorHAnsi"/>
          <w:sz w:val="21"/>
          <w:szCs w:val="21"/>
        </w:rPr>
      </w:pPr>
    </w:p>
    <w:p w:rsidR="00E11DB8" w:rsidRDefault="00E11DB8" w:rsidP="004F7232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lang w:eastAsia="cs-CZ"/>
        </w:rPr>
      </w:pPr>
      <w:r w:rsidRPr="00D30B75">
        <w:rPr>
          <w:rFonts w:ascii="Calibri" w:eastAsia="Times New Roman" w:hAnsi="Calibri" w:cs="Calibri"/>
          <w:b/>
          <w:bCs/>
          <w:lang w:eastAsia="cs-CZ"/>
        </w:rPr>
        <w:t>NetFlow sonda</w:t>
      </w:r>
      <w:r w:rsidR="00931B95">
        <w:rPr>
          <w:rFonts w:ascii="Calibri" w:eastAsia="Times New Roman" w:hAnsi="Calibri" w:cs="Calibri"/>
          <w:b/>
          <w:bCs/>
          <w:lang w:eastAsia="cs-CZ"/>
        </w:rPr>
        <w:t xml:space="preserve"> s příslušenstvím</w:t>
      </w:r>
      <w:r w:rsidRPr="00D30B75">
        <w:rPr>
          <w:rFonts w:ascii="Calibri" w:eastAsia="Times New Roman" w:hAnsi="Calibri" w:cs="Calibri"/>
          <w:b/>
          <w:bCs/>
          <w:lang w:eastAsia="cs-CZ"/>
        </w:rPr>
        <w:t xml:space="preserve"> - 5 let záruka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Vyhrazená HW sonda pro monitoring datových toků v kombinaci s integrovaným kolektorem zajistí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monitoring, sběr, uchování a reporting Flow dat.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min. 2 x 10/100/1000 monitorovací porty</w:t>
      </w:r>
    </w:p>
    <w:p w:rsidR="00931B95" w:rsidRPr="00931B95" w:rsidRDefault="00DC3EF4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>
        <w:rPr>
          <w:rFonts w:ascii="CIDFont+F1" w:hAnsi="CIDFont+F1" w:cs="CIDFont+F1"/>
          <w:sz w:val="21"/>
          <w:szCs w:val="21"/>
        </w:rPr>
        <w:t>příslušenství v podobě p</w:t>
      </w:r>
      <w:r w:rsidR="00931B95" w:rsidRPr="00931B95">
        <w:rPr>
          <w:rFonts w:ascii="CIDFont+F1" w:hAnsi="CIDFont+F1" w:cs="CIDFont+F1"/>
          <w:sz w:val="21"/>
          <w:szCs w:val="21"/>
        </w:rPr>
        <w:t>asivní</w:t>
      </w:r>
      <w:r>
        <w:rPr>
          <w:rFonts w:ascii="CIDFont+F1" w:hAnsi="CIDFont+F1" w:cs="CIDFont+F1"/>
          <w:sz w:val="21"/>
          <w:szCs w:val="21"/>
        </w:rPr>
        <w:t>ho</w:t>
      </w:r>
      <w:r w:rsidR="00931B95" w:rsidRPr="00931B95">
        <w:rPr>
          <w:rFonts w:ascii="CIDFont+F1" w:hAnsi="CIDFont+F1" w:cs="CIDFont+F1"/>
          <w:sz w:val="21"/>
          <w:szCs w:val="21"/>
        </w:rPr>
        <w:t xml:space="preserve"> zapojení bez vlivu na monitorovanou síť a propustnost zařízeni (zapojení pomocí TAP).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Dva plnohodnotné management (administrativní) porty 10/100/1000Mb/s (UTP kabeláž) pro</w:t>
      </w:r>
    </w:p>
    <w:p w:rsidR="00931B95" w:rsidRPr="00931B95" w:rsidRDefault="00931B95" w:rsidP="00DC3EF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zabezpečenou vzdálenou správu a přenos NetFlow dat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Zabezpečená vzdálená správa, dohled a konfigurace – SSH, HTTPS.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Správa uživatelů a přístupových práv na zařízení prostřednictvím uživatelských rolí.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Možnost nastavení rychlosti monitorované linky 10/100/1000Mb/s na metalických rozhraních.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Podpora pro SNMP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Vestavěný kolektor pro dočasné ukládání flow statistik (zajištění redundance), který zahrnuje</w:t>
      </w:r>
    </w:p>
    <w:p w:rsidR="00931B95" w:rsidRPr="00931B95" w:rsidRDefault="00931B95" w:rsidP="00DC3EF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lastRenderedPageBreak/>
        <w:t>plnohodnotnou funkcionalitu flow kolektoru a uložení dat po dobu min. 2 měsíců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Úložná kapacita vestavěného kolektoru min. 0,5 TB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Výkon vestavěného kolektoru min. 50 000 toků/s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Časová synchronizace zařízení proti centrálnímu zdroji času na síti (NTP).</w:t>
      </w:r>
    </w:p>
    <w:p w:rsidR="00931B95" w:rsidRPr="00DC3EF4" w:rsidRDefault="00931B95" w:rsidP="00DC3E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Jednoduchá instalace a nastavení zařízení prostřednictvím příkazové řádky. Základní správa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prostřednictvím příkazové řádky.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Možnost přístupu a konfigurace hardwarových zařízení prostřednictvím sériové linky (RS-232).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Použití DNS cache na zařízení pro rychlejší překlad IP adres na doménová jména.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Podpora autentizace vůči LDAP (Active Directory).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Programové vybavení sondy musí umožnit vytváření NetFlow dat ve formátech verzi 5 a 9, IPFIX.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Zpracování datového provozu IPv4 a IPv6, VLAN, MPLS a jejich reportování na kolektor.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Monitorování provozu v tunelu GRE.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Uživatelsky definovatelné šablony pro protokoly NetFlow v9 a IPFIX.</w:t>
      </w:r>
    </w:p>
    <w:p w:rsidR="00931B95" w:rsidRPr="00DC3EF4" w:rsidRDefault="00931B95" w:rsidP="00DC3E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Monitorování a reportování MAC adres ve flow statistikách. Možnost použít MAC adresu jako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931B95">
        <w:rPr>
          <w:rFonts w:ascii="CIDFont+F1" w:hAnsi="CIDFont+F1" w:cs="CIDFont+F1"/>
          <w:sz w:val="21"/>
          <w:szCs w:val="21"/>
        </w:rPr>
        <w:t>položku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klíče flow záznamu.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Detekce aplikací dle standardu NBAR2.</w:t>
      </w:r>
    </w:p>
    <w:p w:rsidR="00DC3EF4" w:rsidRDefault="00931B95" w:rsidP="00DC3E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Reportování RTT, SRT, delay, jitter, retransmise, out-of-order pakety jako součást flow statistik.</w:t>
      </w:r>
    </w:p>
    <w:p w:rsidR="00931B95" w:rsidRPr="00DC3EF4" w:rsidRDefault="00931B95" w:rsidP="00DC3E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DC3EF4">
        <w:rPr>
          <w:rFonts w:ascii="CIDFont+F1" w:hAnsi="CIDFont+F1" w:cs="CIDFont+F1"/>
          <w:sz w:val="21"/>
          <w:szCs w:val="21"/>
        </w:rPr>
        <w:t>Použití standardní technologie reportování těchto rozšiřujících statistik (šablony NetFlow v9 nebo</w:t>
      </w:r>
    </w:p>
    <w:p w:rsidR="00931B95" w:rsidRPr="00DC3EF4" w:rsidRDefault="00931B95" w:rsidP="00DC3EF4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CIDFont+F1" w:hAnsi="CIDFont+F1" w:cs="CIDFont+F1"/>
          <w:sz w:val="21"/>
          <w:szCs w:val="21"/>
        </w:rPr>
      </w:pPr>
      <w:r w:rsidRPr="00DC3EF4">
        <w:rPr>
          <w:rFonts w:ascii="CIDFont+F1" w:hAnsi="CIDFont+F1" w:cs="CIDFont+F1"/>
          <w:sz w:val="21"/>
          <w:szCs w:val="21"/>
        </w:rPr>
        <w:t>IPFIX).</w:t>
      </w:r>
    </w:p>
    <w:p w:rsidR="00931B95" w:rsidRPr="00DC3EF4" w:rsidRDefault="00931B95" w:rsidP="00DC3E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Monitorování a analýza DNS provozu - položky jako typ dotazu, dotazovaná doména, návratová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hodnota, odpověď. Použití standardní technologie reportování těchto rozšiřujících statistik (šablony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NetFlow v9 nebo IPFIX).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Monitorování DHCP provozu – položky jako typ DHCP požadavku, originální MAC adresa. Použití</w:t>
      </w:r>
    </w:p>
    <w:p w:rsidR="00931B95" w:rsidRPr="00931B95" w:rsidRDefault="00931B95" w:rsidP="00DC3EF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standardní technologie reportování těchto rozšiřujících statistik (šablony NetFlow v9 nebo IPFIX).</w:t>
      </w:r>
    </w:p>
    <w:p w:rsidR="00931B95" w:rsidRPr="00DC3EF4" w:rsidRDefault="00931B95" w:rsidP="00DC3EF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Monitorování rozšířených L3/L4 informací - TTL (Time to live), TCP Window size, TCP SYN packet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931B95">
        <w:rPr>
          <w:rFonts w:ascii="CIDFont+F1" w:hAnsi="CIDFont+F1" w:cs="CIDFont+F1"/>
          <w:sz w:val="21"/>
          <w:szCs w:val="21"/>
        </w:rPr>
        <w:t>size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umožňujících detekci NATů.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Minimální kapacita paměti současných toků na sondě 500 tisíc toků per monitorovací port.</w:t>
      </w:r>
    </w:p>
    <w:p w:rsidR="009E7CB4" w:rsidRPr="00931B95" w:rsidRDefault="00931B95" w:rsidP="00931B95">
      <w:pPr>
        <w:pStyle w:val="Odstavecseseznamem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  <w:r w:rsidRPr="00931B95">
        <w:rPr>
          <w:rFonts w:ascii="CIDFont+F1" w:hAnsi="CIDFont+F1" w:cs="CIDFont+F1"/>
          <w:sz w:val="21"/>
          <w:szCs w:val="21"/>
        </w:rPr>
        <w:t>Podpora pro nastavení časů u aktivní a neaktivní expirace toků.</w:t>
      </w:r>
    </w:p>
    <w:p w:rsidR="00931B95" w:rsidRPr="00DC3EF4" w:rsidRDefault="00931B95" w:rsidP="005843E4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DC3EF4">
        <w:rPr>
          <w:rFonts w:ascii="CIDFont+F1" w:hAnsi="CIDFont+F1" w:cs="CIDFont+F1"/>
          <w:sz w:val="21"/>
          <w:szCs w:val="21"/>
        </w:rPr>
        <w:t>Podpora simultánního exportu flow statistik na libovolný počet cílů (redundantní kolektory v</w:t>
      </w:r>
      <w:r w:rsidR="00DC3EF4" w:rsidRPr="00DC3EF4">
        <w:rPr>
          <w:rFonts w:ascii="CIDFont+F1" w:hAnsi="CIDFont+F1" w:cs="CIDFont+F1"/>
          <w:sz w:val="21"/>
          <w:szCs w:val="21"/>
        </w:rPr>
        <w:t> </w:t>
      </w:r>
      <w:r w:rsidRPr="00DC3EF4">
        <w:rPr>
          <w:rFonts w:ascii="CIDFont+F1" w:hAnsi="CIDFont+F1" w:cs="CIDFont+F1"/>
          <w:sz w:val="21"/>
          <w:szCs w:val="21"/>
        </w:rPr>
        <w:t>různých</w:t>
      </w:r>
      <w:r w:rsidR="00DC3EF4" w:rsidRP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lokalitách, lokální uložení dat na sondě). Pro různé cíle exportu lze použít různé flow standardy</w:t>
      </w:r>
      <w:r w:rsidR="00DC3EF4">
        <w:rPr>
          <w:rFonts w:ascii="CIDFont+F1" w:hAnsi="CIDFont+F1" w:cs="CIDFont+F1"/>
          <w:sz w:val="21"/>
          <w:szCs w:val="21"/>
        </w:rPr>
        <w:t xml:space="preserve"> </w:t>
      </w:r>
      <w:r w:rsidRPr="00DC3EF4">
        <w:rPr>
          <w:rFonts w:ascii="CIDFont+F1" w:hAnsi="CIDFont+F1" w:cs="CIDFont+F1"/>
          <w:sz w:val="21"/>
          <w:szCs w:val="21"/>
        </w:rPr>
        <w:t>(NetFlow v5, NetFlow v9, IPFIX).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Podpora filtrování dat na sondě na základě IP prefixů, VLAN, AS (pro různé cíle exportu různé</w:t>
      </w:r>
    </w:p>
    <w:p w:rsidR="00931B95" w:rsidRPr="00931B95" w:rsidRDefault="00931B95" w:rsidP="00DC3EF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statistiky).</w:t>
      </w:r>
    </w:p>
    <w:p w:rsidR="00931B95" w:rsidRPr="00931B95" w:rsidRDefault="00931B95" w:rsidP="00931B95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Podpora pro nastavení hodnoty interface index pro exportované flow statistiky per monitorovací</w:t>
      </w:r>
    </w:p>
    <w:p w:rsidR="00931B95" w:rsidRPr="00931B95" w:rsidRDefault="00931B95" w:rsidP="00DC3EF4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port.</w:t>
      </w:r>
    </w:p>
    <w:p w:rsidR="00931B95" w:rsidRPr="00DC3EF4" w:rsidRDefault="00931B95" w:rsidP="00931B95">
      <w:pPr>
        <w:pStyle w:val="Odstavecseseznamem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IDFont+F1" w:hAnsi="CIDFont+F1" w:cs="CIDFont+F1"/>
          <w:sz w:val="21"/>
          <w:szCs w:val="21"/>
        </w:rPr>
        <w:t>Záruka 5 let</w:t>
      </w:r>
      <w:r w:rsidR="00DC3EF4">
        <w:rPr>
          <w:rFonts w:ascii="CIDFont+F1" w:hAnsi="CIDFont+F1" w:cs="CIDFont+F1"/>
          <w:sz w:val="21"/>
          <w:szCs w:val="21"/>
        </w:rPr>
        <w:t xml:space="preserve"> včetně aktualizací</w:t>
      </w:r>
    </w:p>
    <w:p w:rsidR="00DC3EF4" w:rsidRPr="00931B95" w:rsidRDefault="00DC3EF4" w:rsidP="00DC3EF4">
      <w:pPr>
        <w:pStyle w:val="Odstavecseseznamem"/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:rsidR="004F7232" w:rsidRDefault="004F7232" w:rsidP="004F7232">
      <w:p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lang w:eastAsia="cs-CZ"/>
        </w:rPr>
      </w:pPr>
    </w:p>
    <w:p w:rsidR="004F7232" w:rsidRDefault="004F7232" w:rsidP="004F7232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lang w:eastAsia="cs-CZ"/>
        </w:rPr>
      </w:pPr>
      <w:r w:rsidRPr="004F7232">
        <w:rPr>
          <w:rFonts w:ascii="Calibri" w:eastAsia="Times New Roman" w:hAnsi="Calibri" w:cs="Calibri"/>
          <w:b/>
          <w:bCs/>
          <w:lang w:eastAsia="cs-CZ"/>
        </w:rPr>
        <w:t xml:space="preserve">Implementace </w:t>
      </w:r>
      <w:r>
        <w:rPr>
          <w:rFonts w:ascii="Calibri" w:eastAsia="Times New Roman" w:hAnsi="Calibri" w:cs="Calibri"/>
          <w:b/>
          <w:bCs/>
          <w:lang w:eastAsia="cs-CZ"/>
        </w:rPr>
        <w:t>NetFlow sondy</w:t>
      </w:r>
    </w:p>
    <w:p w:rsidR="00931B95" w:rsidRPr="00931B95" w:rsidRDefault="00931B95" w:rsidP="00931B95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Montáž ro racku, aktualizace firmware, nastavení management portu (SSL, HHTPS)</w:t>
      </w:r>
    </w:p>
    <w:p w:rsidR="00931B95" w:rsidRPr="00931B95" w:rsidRDefault="00931B95" w:rsidP="00931B95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Nasazení ve směru do WAN</w:t>
      </w:r>
    </w:p>
    <w:p w:rsidR="00931B95" w:rsidRPr="00931B95" w:rsidRDefault="00931B95" w:rsidP="00931B95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 xml:space="preserve">Zrcadlení provozu pomocí </w:t>
      </w:r>
      <w:r w:rsidR="00F73604">
        <w:rPr>
          <w:rFonts w:ascii="CIDFont+F1" w:hAnsi="CIDFont+F1" w:cs="CIDFont+F1"/>
          <w:sz w:val="21"/>
          <w:szCs w:val="21"/>
        </w:rPr>
        <w:t>p</w:t>
      </w:r>
      <w:r w:rsidR="00F73604" w:rsidRPr="00931B95">
        <w:rPr>
          <w:rFonts w:ascii="CIDFont+F1" w:hAnsi="CIDFont+F1" w:cs="CIDFont+F1"/>
          <w:sz w:val="21"/>
          <w:szCs w:val="21"/>
        </w:rPr>
        <w:t>asivní</w:t>
      </w:r>
      <w:r w:rsidR="00F73604">
        <w:rPr>
          <w:rFonts w:ascii="CIDFont+F1" w:hAnsi="CIDFont+F1" w:cs="CIDFont+F1"/>
          <w:sz w:val="21"/>
          <w:szCs w:val="21"/>
        </w:rPr>
        <w:t>ho</w:t>
      </w:r>
      <w:r w:rsidR="00F73604" w:rsidRPr="00931B95">
        <w:rPr>
          <w:rFonts w:ascii="CIDFont+F1" w:hAnsi="CIDFont+F1" w:cs="CIDFont+F1"/>
          <w:sz w:val="21"/>
          <w:szCs w:val="21"/>
        </w:rPr>
        <w:t xml:space="preserve"> zapojení bez vlivu na monitorovanou síť a propustnost zařízen</w:t>
      </w:r>
      <w:r w:rsidR="00F73604">
        <w:rPr>
          <w:rFonts w:ascii="CIDFont+F1" w:hAnsi="CIDFont+F1" w:cs="CIDFont+F1"/>
          <w:sz w:val="21"/>
          <w:szCs w:val="21"/>
        </w:rPr>
        <w:t>í</w:t>
      </w:r>
    </w:p>
    <w:p w:rsidR="00931B95" w:rsidRPr="00931B95" w:rsidRDefault="00931B95" w:rsidP="00931B95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Konfigurace ukládání Flow data min. na úrovni zdrojová/cílová IP adresa, zdrojový/cílový TCP/UDP</w:t>
      </w:r>
    </w:p>
    <w:p w:rsidR="00931B95" w:rsidRPr="00931B95" w:rsidRDefault="00931B95" w:rsidP="00931B95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31B95">
        <w:rPr>
          <w:rFonts w:ascii="CIDFont+F1" w:hAnsi="CIDFont+F1" w:cs="CIDFont+F1"/>
          <w:sz w:val="21"/>
          <w:szCs w:val="21"/>
        </w:rPr>
        <w:t>port (či ICMP typ), která budou archivována min. 2 měsíce.</w:t>
      </w:r>
    </w:p>
    <w:p w:rsidR="00387B06" w:rsidRPr="00F73604" w:rsidRDefault="00931B95" w:rsidP="00931B95">
      <w:pPr>
        <w:pStyle w:val="Odstavecseseznamem"/>
        <w:numPr>
          <w:ilvl w:val="0"/>
          <w:numId w:val="23"/>
        </w:num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  <w:r w:rsidRPr="00931B95">
        <w:rPr>
          <w:rFonts w:ascii="CIDFont+F1" w:hAnsi="CIDFont+F1" w:cs="CIDFont+F1"/>
          <w:sz w:val="21"/>
          <w:szCs w:val="21"/>
        </w:rPr>
        <w:t>Konfigurace NTP</w:t>
      </w:r>
    </w:p>
    <w:p w:rsidR="00085D49" w:rsidRDefault="00085D49" w:rsidP="00085D49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:rsidR="00085D49" w:rsidRDefault="00085D49" w:rsidP="00085D49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 xml:space="preserve">Server </w:t>
      </w:r>
    </w:p>
    <w:p w:rsidR="00085D49" w:rsidRPr="00085D49" w:rsidRDefault="00085D49" w:rsidP="00085D49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:rsidR="004F7232" w:rsidRDefault="004F7232" w:rsidP="004F7232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Server</w:t>
      </w:r>
    </w:p>
    <w:p w:rsidR="005A3A0D" w:rsidRDefault="005A3A0D" w:rsidP="005A3A0D">
      <w:pPr>
        <w:pStyle w:val="Odstavecseseznamem"/>
        <w:numPr>
          <w:ilvl w:val="0"/>
          <w:numId w:val="30"/>
        </w:numPr>
      </w:pPr>
      <w:r>
        <w:lastRenderedPageBreak/>
        <w:t xml:space="preserve">Součástí licence na operační systém </w:t>
      </w:r>
      <w:r w:rsidRPr="00E419D4">
        <w:t xml:space="preserve">Windows </w:t>
      </w:r>
      <w:r>
        <w:t>S</w:t>
      </w:r>
      <w:r w:rsidRPr="00E419D4">
        <w:t>erver 2019 st</w:t>
      </w:r>
      <w:r>
        <w:t>andar</w:t>
      </w:r>
      <w:r w:rsidRPr="00E419D4">
        <w:t>d</w:t>
      </w:r>
      <w:r>
        <w:t xml:space="preserve"> pro 3 virtuální počítače (NPS, Bakaláři-SQL-FileServer, DomainController)</w:t>
      </w:r>
    </w:p>
    <w:p w:rsidR="005A3A0D" w:rsidRPr="005A3A0D" w:rsidRDefault="005A3A0D" w:rsidP="005A3A0D">
      <w:pPr>
        <w:pStyle w:val="Odstavecseseznamem"/>
        <w:numPr>
          <w:ilvl w:val="0"/>
          <w:numId w:val="30"/>
        </w:numPr>
      </w:pPr>
      <w:r w:rsidRPr="005A3A0D">
        <w:t>Procesor s minimálně 10 fyzickými jádry</w:t>
      </w:r>
    </w:p>
    <w:p w:rsidR="00E419D4" w:rsidRDefault="00E419D4" w:rsidP="00E419D4">
      <w:pPr>
        <w:pStyle w:val="Odstavecseseznamem"/>
        <w:numPr>
          <w:ilvl w:val="0"/>
          <w:numId w:val="30"/>
        </w:numPr>
      </w:pPr>
      <w:r>
        <w:t>Procesor s podporou virtualizace</w:t>
      </w:r>
    </w:p>
    <w:p w:rsidR="00E419D4" w:rsidRPr="00E419D4" w:rsidRDefault="00E419D4" w:rsidP="00E419D4">
      <w:pPr>
        <w:pStyle w:val="Odstavecseseznamem"/>
        <w:numPr>
          <w:ilvl w:val="0"/>
          <w:numId w:val="30"/>
        </w:numPr>
      </w:pPr>
      <w:r w:rsidRPr="00E419D4">
        <w:t xml:space="preserve">Alespoň 32GB RAM DDR4 RDIMM ECC </w:t>
      </w:r>
    </w:p>
    <w:p w:rsidR="00E419D4" w:rsidRDefault="00E419D4" w:rsidP="00E419D4">
      <w:pPr>
        <w:pStyle w:val="Odstavecseseznamem"/>
        <w:numPr>
          <w:ilvl w:val="0"/>
          <w:numId w:val="30"/>
        </w:numPr>
      </w:pPr>
      <w:r>
        <w:t>Konektivita 4xLAN 1Gbps</w:t>
      </w:r>
    </w:p>
    <w:p w:rsidR="00E419D4" w:rsidRPr="004730AA" w:rsidRDefault="00E419D4" w:rsidP="00E419D4">
      <w:pPr>
        <w:pStyle w:val="Odstavecseseznamem"/>
        <w:numPr>
          <w:ilvl w:val="0"/>
          <w:numId w:val="30"/>
        </w:numPr>
      </w:pPr>
      <w:r w:rsidRPr="004730AA">
        <w:t>USB rozhraní na základní desce</w:t>
      </w:r>
    </w:p>
    <w:p w:rsidR="00E07143" w:rsidRDefault="00E07143" w:rsidP="00833A34">
      <w:pPr>
        <w:pStyle w:val="Odstavecseseznamem"/>
        <w:numPr>
          <w:ilvl w:val="0"/>
          <w:numId w:val="30"/>
        </w:numPr>
      </w:pPr>
      <w:r w:rsidRPr="00E07143">
        <w:t>4ks p</w:t>
      </w:r>
      <w:r w:rsidR="00E419D4" w:rsidRPr="00E07143">
        <w:t>evný disk 2,5“</w:t>
      </w:r>
      <w:r>
        <w:t xml:space="preserve"> pro raid 5</w:t>
      </w:r>
      <w:r w:rsidR="00E419D4" w:rsidRPr="00E07143">
        <w:t xml:space="preserve"> – kapacita ale</w:t>
      </w:r>
      <w:r w:rsidRPr="00E07143">
        <w:t>s</w:t>
      </w:r>
      <w:r w:rsidR="00E419D4" w:rsidRPr="00E07143">
        <w:t xml:space="preserve">poň </w:t>
      </w:r>
      <w:r w:rsidRPr="00E07143">
        <w:t>1,8T</w:t>
      </w:r>
      <w:r w:rsidR="00E419D4" w:rsidRPr="00E07143">
        <w:t xml:space="preserve">B kompatibilní s rozhraním základní desky, </w:t>
      </w:r>
      <w:r>
        <w:t xml:space="preserve">minimálně </w:t>
      </w:r>
      <w:r w:rsidR="00E419D4" w:rsidRPr="00E07143">
        <w:t>10000rpm</w:t>
      </w:r>
    </w:p>
    <w:p w:rsidR="00E419D4" w:rsidRDefault="00E419D4" w:rsidP="00833A34">
      <w:pPr>
        <w:pStyle w:val="Odstavecseseznamem"/>
        <w:numPr>
          <w:ilvl w:val="0"/>
          <w:numId w:val="30"/>
        </w:numPr>
      </w:pPr>
      <w:r w:rsidRPr="004730AA">
        <w:t xml:space="preserve">možnost instalace alespoň </w:t>
      </w:r>
      <w:r w:rsidR="005A3A0D">
        <w:t>8</w:t>
      </w:r>
      <w:r w:rsidRPr="004730AA">
        <w:t>ks 2,5" disků</w:t>
      </w:r>
    </w:p>
    <w:p w:rsidR="00E419D4" w:rsidRPr="00495C0F" w:rsidRDefault="00E419D4" w:rsidP="00E419D4">
      <w:pPr>
        <w:pStyle w:val="Odstavecseseznamem"/>
        <w:numPr>
          <w:ilvl w:val="0"/>
          <w:numId w:val="30"/>
        </w:numPr>
      </w:pPr>
      <w:r w:rsidRPr="00495C0F">
        <w:t>Řadič disku s min. 2GB paměti</w:t>
      </w:r>
      <w:r w:rsidR="00495C0F" w:rsidRPr="00495C0F">
        <w:t xml:space="preserve"> cache</w:t>
      </w:r>
    </w:p>
    <w:p w:rsidR="00E419D4" w:rsidRDefault="00E419D4" w:rsidP="00E419D4">
      <w:pPr>
        <w:pStyle w:val="Odstavecseseznamem"/>
        <w:numPr>
          <w:ilvl w:val="0"/>
          <w:numId w:val="30"/>
        </w:numPr>
      </w:pPr>
      <w:r>
        <w:t>vzdálený management serveru (kvm) přes webový prohlížeč</w:t>
      </w:r>
    </w:p>
    <w:p w:rsidR="000E40DC" w:rsidRDefault="000E40DC" w:rsidP="00E419D4">
      <w:pPr>
        <w:pStyle w:val="Odstavecseseznamem"/>
        <w:numPr>
          <w:ilvl w:val="0"/>
          <w:numId w:val="30"/>
        </w:numPr>
      </w:pPr>
      <w:r>
        <w:t>rozšířená licence na management</w:t>
      </w:r>
      <w:r w:rsidR="0035388F">
        <w:t xml:space="preserve"> pro správu pomocí grafického rozhraní fyzického serveru</w:t>
      </w:r>
    </w:p>
    <w:p w:rsidR="00E419D4" w:rsidRDefault="00E419D4" w:rsidP="00E419D4">
      <w:pPr>
        <w:pStyle w:val="Odstavecseseznamem"/>
        <w:numPr>
          <w:ilvl w:val="0"/>
          <w:numId w:val="30"/>
        </w:numPr>
      </w:pPr>
      <w:r>
        <w:t>hw raid řadič s minimální podporou raid 0,1,5,6</w:t>
      </w:r>
    </w:p>
    <w:p w:rsidR="00E419D4" w:rsidRDefault="00E419D4" w:rsidP="00E419D4">
      <w:pPr>
        <w:pStyle w:val="Odstavecseseznamem"/>
        <w:numPr>
          <w:ilvl w:val="0"/>
          <w:numId w:val="30"/>
        </w:numPr>
      </w:pPr>
      <w:r>
        <w:t>server musí být kompatibilní s VMware esx poslední verze</w:t>
      </w:r>
    </w:p>
    <w:p w:rsidR="00E419D4" w:rsidRPr="00E419D4" w:rsidRDefault="000522FC" w:rsidP="00E419D4">
      <w:pPr>
        <w:pStyle w:val="Odstavecseseznamem"/>
        <w:numPr>
          <w:ilvl w:val="1"/>
          <w:numId w:val="30"/>
        </w:numPr>
        <w:rPr>
          <w:rStyle w:val="Hypertextovodkaz"/>
          <w:color w:val="auto"/>
          <w:u w:val="none"/>
        </w:rPr>
      </w:pPr>
      <w:hyperlink r:id="rId5" w:history="1">
        <w:r w:rsidR="00E419D4" w:rsidRPr="0023573D">
          <w:rPr>
            <w:rStyle w:val="Hypertextovodkaz"/>
          </w:rPr>
          <w:t>http://www.vmware.com/resources/compatibility/search.php</w:t>
        </w:r>
      </w:hyperlink>
    </w:p>
    <w:p w:rsidR="00E419D4" w:rsidRDefault="00E419D4" w:rsidP="00E419D4">
      <w:pPr>
        <w:pStyle w:val="Odstavecseseznamem"/>
        <w:numPr>
          <w:ilvl w:val="0"/>
          <w:numId w:val="30"/>
        </w:numPr>
      </w:pPr>
      <w:r>
        <w:t>5 letá záruka NBD k serveru na náhradní díly poskytovaná výrobcem serveru u zákazníka</w:t>
      </w:r>
    </w:p>
    <w:p w:rsidR="00E419D4" w:rsidRPr="00E419D4" w:rsidRDefault="00E419D4" w:rsidP="005A3A0D">
      <w:pPr>
        <w:pStyle w:val="Odstavecseseznamem"/>
      </w:pPr>
    </w:p>
    <w:p w:rsidR="004F7232" w:rsidRPr="004F7232" w:rsidRDefault="004F7232" w:rsidP="004F7232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:rsidR="009E7CB4" w:rsidRPr="009E7CB4" w:rsidRDefault="009E7CB4" w:rsidP="009E7CB4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9E7CB4">
        <w:rPr>
          <w:rFonts w:ascii="Calibri" w:eastAsia="Times New Roman" w:hAnsi="Calibri" w:cs="Calibri"/>
          <w:b/>
          <w:bCs/>
          <w:lang w:eastAsia="cs-CZ"/>
        </w:rPr>
        <w:t xml:space="preserve">6. </w:t>
      </w:r>
      <w:r w:rsidRPr="009E7CB4">
        <w:rPr>
          <w:rFonts w:ascii="Calibri" w:eastAsia="Times New Roman" w:hAnsi="Calibri" w:cs="Calibri"/>
          <w:b/>
          <w:bCs/>
          <w:color w:val="000000"/>
          <w:lang w:eastAsia="cs-CZ"/>
        </w:rPr>
        <w:t>UPS záložní zdroj - 5 let záruka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 w:rsidRPr="00407372">
        <w:t xml:space="preserve">výstupní výkon </w:t>
      </w:r>
      <w:r>
        <w:t>2700</w:t>
      </w:r>
      <w:r w:rsidRPr="00407372">
        <w:t>W/</w:t>
      </w:r>
      <w:r>
        <w:t>30</w:t>
      </w:r>
      <w:r w:rsidRPr="00407372">
        <w:t>00</w:t>
      </w:r>
      <w:r>
        <w:t>V</w:t>
      </w:r>
      <w:r w:rsidRPr="00407372">
        <w:t>A</w:t>
      </w:r>
      <w:r>
        <w:t>, 230V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>
        <w:t>USB port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>
        <w:t>line interaktivní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>
        <w:t>panel pro kontrolu stavu, zvukové upozornění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>
        <w:t>při 100</w:t>
      </w:r>
      <w:r w:rsidRPr="009E7CB4">
        <w:rPr>
          <w:lang w:val="en-US"/>
        </w:rPr>
        <w:t xml:space="preserve">% </w:t>
      </w:r>
      <w:r>
        <w:t>zátěži doba provozu alespoň 5min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>
        <w:t>při 50</w:t>
      </w:r>
      <w:r w:rsidRPr="009E7CB4">
        <w:rPr>
          <w:lang w:val="en-US"/>
        </w:rPr>
        <w:t xml:space="preserve">% </w:t>
      </w:r>
      <w:r>
        <w:t>zátěži doba provozu alespoň 15min</w:t>
      </w:r>
    </w:p>
    <w:p w:rsidR="009E7CB4" w:rsidRDefault="009E7CB4" w:rsidP="009E7CB4">
      <w:pPr>
        <w:pStyle w:val="Odstavecseseznamem"/>
        <w:numPr>
          <w:ilvl w:val="0"/>
          <w:numId w:val="16"/>
        </w:numPr>
      </w:pPr>
      <w:r w:rsidRPr="004730AA">
        <w:t xml:space="preserve">výstupní zásuvky </w:t>
      </w:r>
      <w:r>
        <w:t>8</w:t>
      </w:r>
      <w:r w:rsidRPr="004730AA">
        <w:t>ks IEC 320 C13</w:t>
      </w:r>
    </w:p>
    <w:p w:rsidR="009E7CB4" w:rsidRPr="00407372" w:rsidRDefault="009E7CB4" w:rsidP="009E7CB4">
      <w:pPr>
        <w:pStyle w:val="Odstavecseseznamem"/>
        <w:numPr>
          <w:ilvl w:val="0"/>
          <w:numId w:val="16"/>
        </w:numPr>
      </w:pPr>
      <w:r>
        <w:t>záruka 5 let</w:t>
      </w:r>
    </w:p>
    <w:p w:rsidR="00A86508" w:rsidRDefault="00A86508" w:rsidP="00A86508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:rsidR="004F7232" w:rsidRDefault="004F7232" w:rsidP="00F73604">
      <w:pPr>
        <w:pStyle w:val="Odstavecseseznamem"/>
        <w:numPr>
          <w:ilvl w:val="0"/>
          <w:numId w:val="17"/>
        </w:numPr>
        <w:ind w:left="284" w:hanging="284"/>
        <w:rPr>
          <w:rFonts w:ascii="Calibri" w:eastAsia="Times New Roman" w:hAnsi="Calibri" w:cs="Calibri"/>
          <w:b/>
          <w:bCs/>
          <w:lang w:eastAsia="cs-CZ"/>
        </w:rPr>
      </w:pPr>
      <w:r w:rsidRPr="004F7232">
        <w:rPr>
          <w:rFonts w:ascii="Calibri" w:eastAsia="Times New Roman" w:hAnsi="Calibri" w:cs="Calibri"/>
          <w:b/>
          <w:bCs/>
          <w:lang w:eastAsia="cs-CZ"/>
        </w:rPr>
        <w:t>Implementace Serveru</w:t>
      </w:r>
    </w:p>
    <w:p w:rsidR="00E419D4" w:rsidRPr="00E419D4" w:rsidRDefault="00E419D4" w:rsidP="00E419D4">
      <w:pPr>
        <w:pStyle w:val="Odstavecseseznamem"/>
        <w:numPr>
          <w:ilvl w:val="0"/>
          <w:numId w:val="28"/>
        </w:numPr>
        <w:rPr>
          <w:rFonts w:ascii="Calibri" w:eastAsia="Times New Roman" w:hAnsi="Calibri" w:cs="Calibri"/>
          <w:lang w:eastAsia="cs-CZ"/>
        </w:rPr>
      </w:pPr>
      <w:r w:rsidRPr="00E419D4">
        <w:rPr>
          <w:rFonts w:ascii="Calibri" w:eastAsia="Times New Roman" w:hAnsi="Calibri" w:cs="Calibri"/>
          <w:lang w:eastAsia="cs-CZ"/>
        </w:rPr>
        <w:t>Aktualizace firmware, vytvoření diskového pole, konfigurace managementu</w:t>
      </w:r>
    </w:p>
    <w:p w:rsidR="00E419D4" w:rsidRDefault="00E419D4" w:rsidP="00E419D4">
      <w:pPr>
        <w:pStyle w:val="Odstavecseseznamem"/>
        <w:numPr>
          <w:ilvl w:val="0"/>
          <w:numId w:val="28"/>
        </w:numPr>
        <w:rPr>
          <w:rFonts w:ascii="Calibri" w:eastAsia="Times New Roman" w:hAnsi="Calibri" w:cs="Calibri"/>
          <w:lang w:eastAsia="cs-CZ"/>
        </w:rPr>
      </w:pPr>
      <w:r w:rsidRPr="00E419D4">
        <w:rPr>
          <w:rFonts w:ascii="Calibri" w:eastAsia="Times New Roman" w:hAnsi="Calibri" w:cs="Calibri"/>
          <w:lang w:eastAsia="cs-CZ"/>
        </w:rPr>
        <w:t>Instalace Hypervizoru VMWARE ESXi</w:t>
      </w:r>
    </w:p>
    <w:p w:rsidR="00E419D4" w:rsidRPr="00E419D4" w:rsidRDefault="00E419D4" w:rsidP="00E419D4">
      <w:pPr>
        <w:pStyle w:val="Odstavecseseznamem"/>
        <w:numPr>
          <w:ilvl w:val="0"/>
          <w:numId w:val="28"/>
        </w:numPr>
        <w:rPr>
          <w:rFonts w:ascii="Calibri" w:eastAsia="Times New Roman" w:hAnsi="Calibri" w:cs="Calibri"/>
          <w:lang w:eastAsia="cs-CZ"/>
        </w:rPr>
      </w:pPr>
      <w:r w:rsidRPr="00E419D4">
        <w:rPr>
          <w:rFonts w:ascii="Calibri" w:eastAsia="Times New Roman" w:hAnsi="Calibri" w:cs="Calibri"/>
          <w:lang w:eastAsia="cs-CZ"/>
        </w:rPr>
        <w:t>Konfigurace hypervizoru (vlany, apod)</w:t>
      </w:r>
    </w:p>
    <w:p w:rsidR="000522FC" w:rsidRDefault="000522FC" w:rsidP="00E419D4">
      <w:pPr>
        <w:pStyle w:val="Odstavecseseznamem"/>
        <w:numPr>
          <w:ilvl w:val="0"/>
          <w:numId w:val="28"/>
        </w:num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Instalace a konfigurace NPS</w:t>
      </w:r>
      <w:bookmarkStart w:id="0" w:name="_GoBack"/>
      <w:bookmarkEnd w:id="0"/>
    </w:p>
    <w:p w:rsidR="00387B06" w:rsidRDefault="00E419D4" w:rsidP="00E419D4">
      <w:pPr>
        <w:pStyle w:val="Odstavecseseznamem"/>
        <w:numPr>
          <w:ilvl w:val="0"/>
          <w:numId w:val="28"/>
        </w:numPr>
        <w:rPr>
          <w:rFonts w:ascii="Calibri" w:eastAsia="Times New Roman" w:hAnsi="Calibri" w:cs="Calibri"/>
          <w:lang w:eastAsia="cs-CZ"/>
        </w:rPr>
      </w:pPr>
      <w:r w:rsidRPr="00E419D4">
        <w:rPr>
          <w:rFonts w:ascii="Calibri" w:eastAsia="Times New Roman" w:hAnsi="Calibri" w:cs="Calibri"/>
          <w:lang w:eastAsia="cs-CZ"/>
        </w:rPr>
        <w:t>Migrace stávajícího serveru na nový hw (min. myšleno přesun virtuálního serveru)</w:t>
      </w:r>
    </w:p>
    <w:p w:rsidR="00E419D4" w:rsidRPr="00085D49" w:rsidRDefault="00085D49" w:rsidP="00E419D4">
      <w:pPr>
        <w:rPr>
          <w:rFonts w:ascii="Calibri" w:eastAsia="Times New Roman" w:hAnsi="Calibri" w:cs="Calibri"/>
          <w:b/>
          <w:bCs/>
          <w:lang w:eastAsia="cs-CZ"/>
        </w:rPr>
      </w:pPr>
      <w:r w:rsidRPr="00085D49">
        <w:rPr>
          <w:rFonts w:ascii="Calibri" w:eastAsia="Times New Roman" w:hAnsi="Calibri" w:cs="Calibri"/>
          <w:b/>
          <w:bCs/>
          <w:lang w:eastAsia="cs-CZ"/>
        </w:rPr>
        <w:t>Switch PoE pro WiFi</w:t>
      </w:r>
    </w:p>
    <w:p w:rsidR="004F7232" w:rsidRDefault="004F7232" w:rsidP="00387B06">
      <w:pPr>
        <w:pStyle w:val="Odstavecseseznamem"/>
        <w:numPr>
          <w:ilvl w:val="0"/>
          <w:numId w:val="17"/>
        </w:numPr>
        <w:ind w:left="284" w:hanging="284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Switch 48 PoE 10/100/1000 – 5 let záruka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Velikost 1U do racku 19“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 xml:space="preserve">Vrstvy </w:t>
      </w:r>
      <w:r w:rsidR="00207AA4">
        <w:rPr>
          <w:rFonts w:ascii="CIDFont+F1" w:hAnsi="CIDFont+F1" w:cs="CIDFont+F1"/>
          <w:sz w:val="21"/>
          <w:szCs w:val="21"/>
        </w:rPr>
        <w:t xml:space="preserve">min. </w:t>
      </w:r>
      <w:r w:rsidRPr="004F7232">
        <w:rPr>
          <w:rFonts w:ascii="CIDFont+F1" w:hAnsi="CIDFont+F1" w:cs="CIDFont+F1"/>
          <w:sz w:val="21"/>
          <w:szCs w:val="21"/>
        </w:rPr>
        <w:t>L2 (pracuje na 2. vrstvě modelu OSI), plně spravovatelný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Výkon PoE min. 370W PoE+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Počet portů min. 48 RJ-45 100/1000 Mb/s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Počet SFP portů min. 4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 xml:space="preserve">Kapacita přepínání min. </w:t>
      </w:r>
      <w:r w:rsidR="009843C6">
        <w:rPr>
          <w:rFonts w:ascii="CIDFont+F1" w:hAnsi="CIDFont+F1" w:cs="CIDFont+F1"/>
          <w:sz w:val="21"/>
          <w:szCs w:val="21"/>
        </w:rPr>
        <w:t>1</w:t>
      </w:r>
      <w:r w:rsidR="0033260D">
        <w:rPr>
          <w:rFonts w:ascii="CIDFont+F1" w:hAnsi="CIDFont+F1" w:cs="CIDFont+F1"/>
          <w:sz w:val="21"/>
          <w:szCs w:val="21"/>
        </w:rPr>
        <w:t>7</w:t>
      </w:r>
      <w:r w:rsidR="009843C6">
        <w:rPr>
          <w:rFonts w:ascii="CIDFont+F1" w:hAnsi="CIDFont+F1" w:cs="CIDFont+F1"/>
          <w:sz w:val="21"/>
          <w:szCs w:val="21"/>
        </w:rPr>
        <w:t>0</w:t>
      </w:r>
      <w:r w:rsidRPr="004F7232">
        <w:rPr>
          <w:rFonts w:ascii="CIDFont+F1" w:hAnsi="CIDFont+F1" w:cs="CIDFont+F1"/>
          <w:sz w:val="21"/>
          <w:szCs w:val="21"/>
        </w:rPr>
        <w:t xml:space="preserve"> Gb/s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 xml:space="preserve">Datový tok min. </w:t>
      </w:r>
      <w:r w:rsidR="0033260D">
        <w:rPr>
          <w:rFonts w:ascii="CIDFont+F1" w:hAnsi="CIDFont+F1" w:cs="CIDFont+F1"/>
          <w:sz w:val="21"/>
          <w:szCs w:val="21"/>
        </w:rPr>
        <w:t>110</w:t>
      </w:r>
      <w:r w:rsidRPr="004F7232">
        <w:rPr>
          <w:rFonts w:ascii="CIDFont+F1" w:hAnsi="CIDFont+F1" w:cs="CIDFont+F1"/>
          <w:sz w:val="21"/>
          <w:szCs w:val="21"/>
        </w:rPr>
        <w:t xml:space="preserve"> milionů paketů/s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 xml:space="preserve">Velikost tabulky MAC adres min. </w:t>
      </w:r>
      <w:r w:rsidR="0033260D">
        <w:rPr>
          <w:rFonts w:ascii="CIDFont+F1" w:hAnsi="CIDFont+F1" w:cs="CIDFont+F1"/>
          <w:sz w:val="21"/>
          <w:szCs w:val="21"/>
        </w:rPr>
        <w:t>32</w:t>
      </w:r>
      <w:r w:rsidRPr="004F7232">
        <w:rPr>
          <w:rFonts w:ascii="CIDFont+F1" w:hAnsi="CIDFont+F1" w:cs="CIDFont+F1"/>
          <w:sz w:val="21"/>
          <w:szCs w:val="21"/>
        </w:rPr>
        <w:t xml:space="preserve"> 000 záznamů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lastRenderedPageBreak/>
        <w:t xml:space="preserve">Počet VLAN </w:t>
      </w:r>
      <w:r w:rsidR="0033260D">
        <w:rPr>
          <w:rFonts w:ascii="CIDFont+F1" w:hAnsi="CIDFont+F1" w:cs="CIDFont+F1"/>
          <w:sz w:val="21"/>
          <w:szCs w:val="21"/>
        </w:rPr>
        <w:t xml:space="preserve">alespoň </w:t>
      </w:r>
      <w:r w:rsidRPr="004F7232">
        <w:rPr>
          <w:rFonts w:ascii="CIDFont+F1" w:hAnsi="CIDFont+F1" w:cs="CIDFont+F1"/>
          <w:sz w:val="21"/>
          <w:szCs w:val="21"/>
        </w:rPr>
        <w:t>512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Vlastnosti přepínače: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SNMP verze 2 a 3.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Quality of Service (QoS).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Multiple spanning tree.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Rapid spanning Tree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IEEE 802.1p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Podpora spanning tree instance per VLAN s 802.1Q tagováním BPDU rámců.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Monitoring datových toků v síti pomocí sFlow.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Podpora managementu přes IPv4 i IPv6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Podpora ACL na protokolu IPv4 a IPv6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Podpora SSH/SSL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Podpora filtrování MAC adres</w:t>
      </w:r>
    </w:p>
    <w:p w:rsidR="004F7232" w:rsidRPr="004F7232" w:rsidRDefault="004F7232" w:rsidP="004F723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4F7232">
        <w:rPr>
          <w:rFonts w:ascii="CIDFont+F1" w:hAnsi="CIDFont+F1" w:cs="CIDFont+F1"/>
          <w:sz w:val="21"/>
          <w:szCs w:val="21"/>
        </w:rPr>
        <w:t>Podpora IEEE 802.1x</w:t>
      </w:r>
    </w:p>
    <w:p w:rsidR="004F7232" w:rsidRPr="00207AA4" w:rsidRDefault="004F7232" w:rsidP="004F7232">
      <w:pPr>
        <w:pStyle w:val="Odstavecseseznamem"/>
        <w:numPr>
          <w:ilvl w:val="0"/>
          <w:numId w:val="18"/>
        </w:num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IDFont+F1" w:hAnsi="CIDFont+F1" w:cs="CIDFont+F1"/>
          <w:sz w:val="21"/>
          <w:szCs w:val="21"/>
        </w:rPr>
        <w:t>Záruka 5 let</w:t>
      </w:r>
    </w:p>
    <w:p w:rsidR="00207AA4" w:rsidRPr="004F7232" w:rsidRDefault="00207AA4" w:rsidP="00FE5800">
      <w:pPr>
        <w:pStyle w:val="Odstavecseseznamem"/>
        <w:rPr>
          <w:rFonts w:ascii="Calibri" w:eastAsia="Times New Roman" w:hAnsi="Calibri" w:cs="Calibri"/>
          <w:b/>
          <w:bCs/>
          <w:lang w:eastAsia="cs-CZ"/>
        </w:rPr>
      </w:pPr>
    </w:p>
    <w:p w:rsidR="00FE5800" w:rsidRDefault="004F7232" w:rsidP="00387B06">
      <w:pPr>
        <w:pStyle w:val="Odstavecseseznamem"/>
        <w:numPr>
          <w:ilvl w:val="0"/>
          <w:numId w:val="17"/>
        </w:numPr>
        <w:ind w:left="284" w:hanging="284"/>
        <w:rPr>
          <w:rFonts w:ascii="Calibri" w:eastAsia="Times New Roman" w:hAnsi="Calibri" w:cs="Calibri"/>
          <w:b/>
          <w:bCs/>
          <w:lang w:eastAsia="cs-CZ"/>
        </w:rPr>
      </w:pPr>
      <w:r w:rsidRPr="004F7232">
        <w:rPr>
          <w:rFonts w:ascii="Calibri" w:eastAsia="Times New Roman" w:hAnsi="Calibri" w:cs="Calibri"/>
          <w:b/>
          <w:bCs/>
          <w:lang w:eastAsia="cs-CZ"/>
        </w:rPr>
        <w:t>Implementace</w:t>
      </w:r>
      <w:r w:rsidR="00FE5800">
        <w:rPr>
          <w:rFonts w:ascii="Calibri" w:eastAsia="Times New Roman" w:hAnsi="Calibri" w:cs="Calibri"/>
          <w:b/>
          <w:bCs/>
          <w:lang w:eastAsia="cs-CZ"/>
        </w:rPr>
        <w:t xml:space="preserve"> Switch 48 PoE 10/100/1000 – 5 let záruka</w:t>
      </w:r>
    </w:p>
    <w:p w:rsid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>
        <w:rPr>
          <w:rFonts w:ascii="CIDFont+F1" w:hAnsi="CIDFont+F1" w:cs="CIDFont+F1"/>
          <w:sz w:val="21"/>
          <w:szCs w:val="21"/>
        </w:rPr>
        <w:t>Implementace položky č. 8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aktualizace firmware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zapojení do stávající infrastruktury cca 10 přepínačů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L2 konfigurace</w:t>
      </w:r>
    </w:p>
    <w:p w:rsidR="004F7232" w:rsidRPr="00207AA4" w:rsidRDefault="00207AA4" w:rsidP="00207AA4">
      <w:pPr>
        <w:pStyle w:val="Odstavecseseznamem"/>
        <w:numPr>
          <w:ilvl w:val="0"/>
          <w:numId w:val="19"/>
        </w:numPr>
        <w:rPr>
          <w:rFonts w:ascii="Calibri" w:eastAsia="Times New Roman" w:hAnsi="Calibri" w:cs="Calibri"/>
          <w:b/>
          <w:bCs/>
          <w:lang w:eastAsia="cs-CZ"/>
        </w:rPr>
      </w:pPr>
      <w:r w:rsidRPr="00207AA4">
        <w:rPr>
          <w:rFonts w:ascii="CIDFont+F1" w:hAnsi="CIDFont+F1" w:cs="CIDFont+F1"/>
          <w:sz w:val="21"/>
          <w:szCs w:val="21"/>
        </w:rPr>
        <w:t>Konfigurace managementu (SSH, HHTPS, NTP)</w:t>
      </w:r>
    </w:p>
    <w:p w:rsidR="00085D49" w:rsidRPr="00085D49" w:rsidRDefault="00207AA4" w:rsidP="00085D49">
      <w:pPr>
        <w:pStyle w:val="Odstavecseseznamem"/>
        <w:numPr>
          <w:ilvl w:val="0"/>
          <w:numId w:val="19"/>
        </w:num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IDFont+F1" w:hAnsi="CIDFont+F1" w:cs="CIDFont+F1"/>
          <w:sz w:val="21"/>
          <w:szCs w:val="21"/>
        </w:rPr>
        <w:t>Instalace do racku</w:t>
      </w:r>
    </w:p>
    <w:p w:rsidR="00085D49" w:rsidRPr="00085D49" w:rsidRDefault="00085D49" w:rsidP="00085D49">
      <w:pPr>
        <w:rPr>
          <w:rFonts w:ascii="Calibri" w:eastAsia="Times New Roman" w:hAnsi="Calibri" w:cs="Calibri"/>
          <w:b/>
          <w:bCs/>
          <w:lang w:eastAsia="cs-CZ"/>
        </w:rPr>
      </w:pPr>
      <w:r w:rsidRPr="00085D49">
        <w:rPr>
          <w:rFonts w:ascii="Calibri" w:eastAsia="Times New Roman" w:hAnsi="Calibri" w:cs="Calibri"/>
          <w:b/>
          <w:bCs/>
          <w:lang w:eastAsia="cs-CZ"/>
        </w:rPr>
        <w:t>Páteřní switch s podporou PoE</w:t>
      </w:r>
    </w:p>
    <w:p w:rsidR="00FE5800" w:rsidRPr="00FE5800" w:rsidRDefault="00207AA4" w:rsidP="00FE5800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FE5800">
        <w:rPr>
          <w:rFonts w:ascii="Calibri" w:eastAsia="Times New Roman" w:hAnsi="Calibri" w:cs="Calibri"/>
          <w:b/>
          <w:bCs/>
          <w:lang w:eastAsia="cs-CZ"/>
        </w:rPr>
        <w:t xml:space="preserve">10. </w:t>
      </w:r>
      <w:r w:rsidR="00FE5800" w:rsidRPr="00FE5800">
        <w:rPr>
          <w:rFonts w:ascii="Calibri" w:eastAsia="Times New Roman" w:hAnsi="Calibri" w:cs="Calibri"/>
          <w:b/>
          <w:bCs/>
          <w:color w:val="000000"/>
          <w:lang w:eastAsia="cs-CZ"/>
        </w:rPr>
        <w:t>Páteřní switch 48 PoE 10/100/1000 - 5 let záruka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Velikost 1U do racku 19“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Vrstvy L2 a L3 (pracuje na 2. a 3. vrstvě modelu OSI), plně spravovatelný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Výkon PoE min. 370W PoE+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Počet portů min. 48 RJ-45 100/1000 Mb/s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Počet SFP portů min. 4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Kapacita přepínání min. 1</w:t>
      </w:r>
      <w:r w:rsidR="00387B06">
        <w:rPr>
          <w:rFonts w:ascii="CIDFont+F1" w:hAnsi="CIDFont+F1" w:cs="CIDFont+F1"/>
          <w:sz w:val="21"/>
          <w:szCs w:val="21"/>
        </w:rPr>
        <w:t>70</w:t>
      </w:r>
      <w:r w:rsidRPr="00FE5800">
        <w:rPr>
          <w:rFonts w:ascii="CIDFont+F1" w:hAnsi="CIDFont+F1" w:cs="CIDFont+F1"/>
          <w:sz w:val="21"/>
          <w:szCs w:val="21"/>
        </w:rPr>
        <w:t xml:space="preserve"> Gb/s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 xml:space="preserve">Datový tok min. </w:t>
      </w:r>
      <w:r w:rsidR="00387B06">
        <w:rPr>
          <w:rFonts w:ascii="CIDFont+F1" w:hAnsi="CIDFont+F1" w:cs="CIDFont+F1"/>
          <w:sz w:val="21"/>
          <w:szCs w:val="21"/>
        </w:rPr>
        <w:t>110</w:t>
      </w:r>
      <w:r w:rsidRPr="00FE5800">
        <w:rPr>
          <w:rFonts w:ascii="CIDFont+F1" w:hAnsi="CIDFont+F1" w:cs="CIDFont+F1"/>
          <w:sz w:val="21"/>
          <w:szCs w:val="21"/>
        </w:rPr>
        <w:t xml:space="preserve"> milionů paketů/s</w:t>
      </w:r>
    </w:p>
    <w:p w:rsidR="00FE5800" w:rsidRPr="00387B06" w:rsidRDefault="00FE5800" w:rsidP="00387B06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Velikost tabulky MAC adres min. 32 000 záznamů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plnohodnotné správy přes IPv4 a IPv6 rozhraní.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statického L3 směrování mezi VLAN.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dynamického routingu skrze protokoly RIP, OSPFv2 a OSPFv3.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SNMP verze 2 a 3.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Quality of Service (QoS).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Multiple spanning tree.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spanning tree instance per VLAN s 802.1Q tagováním BPDU rámců.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protokolu MVRP pro administraci a distribuci VLAN.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Funkce mDNS brány pro distribuci a filtraci multicast služeb napříč IP subenty.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Monitoring datových toků v síti pomocí sFlow.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Software REST API pro automatizaci nastavení sítě.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technologie VxLAN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standardu 802.1v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OpenFlow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ACL na protokolu IPv6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SSH/SSL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lastRenderedPageBreak/>
        <w:t>Podpora filtrování MAC adres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IEEE 802.1x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aktivního monitorování RADIUS serveru přednastaveným jménem a heslem</w:t>
      </w:r>
    </w:p>
    <w:p w:rsidR="00FE5800" w:rsidRPr="00DB6937" w:rsidRDefault="00FE5800" w:rsidP="00BA0344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DB6937">
        <w:rPr>
          <w:rFonts w:ascii="CIDFont+F1" w:hAnsi="CIDFont+F1" w:cs="CIDFont+F1"/>
          <w:sz w:val="21"/>
          <w:szCs w:val="21"/>
        </w:rPr>
        <w:t>Podpora RADIUS MAC autentizace, která probíhá před 802.1x autentizací pro případy, že koncové</w:t>
      </w:r>
      <w:r w:rsidR="00DB6937">
        <w:rPr>
          <w:rFonts w:ascii="CIDFont+F1" w:hAnsi="CIDFont+F1" w:cs="CIDFont+F1"/>
          <w:sz w:val="21"/>
          <w:szCs w:val="21"/>
        </w:rPr>
        <w:t xml:space="preserve"> </w:t>
      </w:r>
      <w:r w:rsidRPr="00DB6937">
        <w:rPr>
          <w:rFonts w:ascii="CIDFont+F1" w:hAnsi="CIDFont+F1" w:cs="CIDFont+F1"/>
          <w:sz w:val="21"/>
          <w:szCs w:val="21"/>
        </w:rPr>
        <w:t>zařízení není softwarově vybaveno pro 802.1x autentizaci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Podpora RADIUS Change of Authorization (RFC3576)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RA guard, DHCPv6 protection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IPv6 ND snooping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FE5800">
        <w:rPr>
          <w:rFonts w:ascii="CIDFont+F1" w:hAnsi="CIDFont+F1" w:cs="CIDFont+F1"/>
          <w:sz w:val="21"/>
          <w:szCs w:val="21"/>
        </w:rPr>
        <w:t>Private VLAN</w:t>
      </w:r>
    </w:p>
    <w:p w:rsidR="00FE5800" w:rsidRPr="00FE5800" w:rsidRDefault="00FE5800" w:rsidP="00FE5800">
      <w:pPr>
        <w:pStyle w:val="Odstavecseseznamem"/>
        <w:numPr>
          <w:ilvl w:val="0"/>
          <w:numId w:val="21"/>
        </w:numPr>
        <w:rPr>
          <w:rFonts w:ascii="Calibri" w:eastAsia="Times New Roman" w:hAnsi="Calibri" w:cs="Calibri"/>
          <w:b/>
          <w:bCs/>
          <w:lang w:eastAsia="cs-CZ"/>
        </w:rPr>
      </w:pPr>
      <w:r w:rsidRPr="00FE5800">
        <w:rPr>
          <w:rFonts w:ascii="CIDFont+F1" w:hAnsi="CIDFont+F1" w:cs="CIDFont+F1"/>
          <w:sz w:val="21"/>
          <w:szCs w:val="21"/>
        </w:rPr>
        <w:t>Záruka 5 let</w:t>
      </w:r>
    </w:p>
    <w:p w:rsidR="00207AA4" w:rsidRDefault="00207AA4" w:rsidP="004F7232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11. Implementace</w:t>
      </w:r>
      <w:r w:rsidR="00FE5800">
        <w:rPr>
          <w:rFonts w:ascii="Calibri" w:eastAsia="Times New Roman" w:hAnsi="Calibri" w:cs="Calibri"/>
          <w:b/>
          <w:bCs/>
          <w:lang w:eastAsia="cs-CZ"/>
        </w:rPr>
        <w:t xml:space="preserve"> </w:t>
      </w:r>
      <w:r w:rsidR="00FE5800" w:rsidRPr="00FE5800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Páteřní switch 48 PoE 10/100/1000 </w:t>
      </w:r>
      <w:r w:rsidR="00FE5800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a </w:t>
      </w:r>
      <w:r w:rsidR="00FE5800" w:rsidRPr="00207AA4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Páteřní switch 8 PoE 10/100/1000 tichý </w:t>
      </w:r>
    </w:p>
    <w:p w:rsid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>
        <w:rPr>
          <w:rFonts w:ascii="CIDFont+F1" w:hAnsi="CIDFont+F1" w:cs="CIDFont+F1"/>
          <w:sz w:val="21"/>
          <w:szCs w:val="21"/>
        </w:rPr>
        <w:t>Implementace položky č. 10 a 12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aktualizace firmware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zapojení do stávající infrastruktury cca 10 přepínačů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L2</w:t>
      </w:r>
      <w:r>
        <w:rPr>
          <w:rFonts w:ascii="CIDFont+F1" w:hAnsi="CIDFont+F1" w:cs="CIDFont+F1"/>
          <w:sz w:val="21"/>
          <w:szCs w:val="21"/>
        </w:rPr>
        <w:t xml:space="preserve"> případně L3</w:t>
      </w:r>
      <w:r w:rsidRPr="00207AA4">
        <w:rPr>
          <w:rFonts w:ascii="CIDFont+F1" w:hAnsi="CIDFont+F1" w:cs="CIDFont+F1"/>
          <w:sz w:val="21"/>
          <w:szCs w:val="21"/>
        </w:rPr>
        <w:t xml:space="preserve"> konfigurace</w:t>
      </w:r>
      <w:r w:rsidR="00976DFB">
        <w:rPr>
          <w:rFonts w:ascii="CIDFont+F1" w:hAnsi="CIDFont+F1" w:cs="CIDFont+F1"/>
          <w:sz w:val="21"/>
          <w:szCs w:val="21"/>
        </w:rPr>
        <w:t>, cca 10 VLAN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rPr>
          <w:rFonts w:ascii="Calibri" w:eastAsia="Times New Roman" w:hAnsi="Calibri" w:cs="Calibri"/>
          <w:b/>
          <w:bCs/>
          <w:lang w:eastAsia="cs-CZ"/>
        </w:rPr>
      </w:pPr>
      <w:r w:rsidRPr="00207AA4">
        <w:rPr>
          <w:rFonts w:ascii="CIDFont+F1" w:hAnsi="CIDFont+F1" w:cs="CIDFont+F1"/>
          <w:sz w:val="21"/>
          <w:szCs w:val="21"/>
        </w:rPr>
        <w:t>Konfigurace managementu (SSH, HHTPS, NTP)</w:t>
      </w:r>
    </w:p>
    <w:p w:rsidR="00207AA4" w:rsidRPr="00207AA4" w:rsidRDefault="00207AA4" w:rsidP="00207AA4">
      <w:pPr>
        <w:pStyle w:val="Odstavecseseznamem"/>
        <w:numPr>
          <w:ilvl w:val="0"/>
          <w:numId w:val="19"/>
        </w:num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IDFont+F1" w:hAnsi="CIDFont+F1" w:cs="CIDFont+F1"/>
          <w:sz w:val="21"/>
          <w:szCs w:val="21"/>
        </w:rPr>
        <w:t>Instalace do rack</w:t>
      </w:r>
      <w:r w:rsidR="00EB4388">
        <w:rPr>
          <w:rFonts w:ascii="CIDFont+F1" w:hAnsi="CIDFont+F1" w:cs="CIDFont+F1"/>
          <w:sz w:val="21"/>
          <w:szCs w:val="21"/>
        </w:rPr>
        <w:t>ů</w:t>
      </w:r>
    </w:p>
    <w:p w:rsidR="00207AA4" w:rsidRPr="00207AA4" w:rsidRDefault="00207AA4" w:rsidP="00207AA4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207AA4">
        <w:rPr>
          <w:rFonts w:ascii="Calibri" w:eastAsia="Times New Roman" w:hAnsi="Calibri" w:cs="Calibri"/>
          <w:b/>
          <w:bCs/>
          <w:lang w:eastAsia="cs-CZ"/>
        </w:rPr>
        <w:t xml:space="preserve">12. </w:t>
      </w:r>
      <w:r w:rsidRPr="00207AA4">
        <w:rPr>
          <w:rFonts w:ascii="Calibri" w:eastAsia="Times New Roman" w:hAnsi="Calibri" w:cs="Calibri"/>
          <w:b/>
          <w:bCs/>
          <w:color w:val="000000"/>
          <w:lang w:eastAsia="cs-CZ"/>
        </w:rPr>
        <w:t>Páteřní switch 8 PoE 10/100/1000 tichý - 5 let záruka</w:t>
      </w:r>
    </w:p>
    <w:p w:rsid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Velikost 1U </w:t>
      </w:r>
      <w:r>
        <w:rPr>
          <w:rFonts w:ascii="CIDFont+F1" w:hAnsi="CIDFont+F1" w:cs="CIDFont+F1"/>
          <w:sz w:val="21"/>
          <w:szCs w:val="21"/>
        </w:rPr>
        <w:t xml:space="preserve">instalovatelný </w:t>
      </w:r>
      <w:r w:rsidRPr="00207AA4">
        <w:rPr>
          <w:rFonts w:ascii="CIDFont+F1" w:hAnsi="CIDFont+F1" w:cs="CIDFont+F1"/>
          <w:sz w:val="21"/>
          <w:szCs w:val="21"/>
        </w:rPr>
        <w:t>do racku 19“</w:t>
      </w:r>
    </w:p>
    <w:p w:rsidR="00EB4388" w:rsidRPr="00207AA4" w:rsidRDefault="00EB4388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>
        <w:rPr>
          <w:rFonts w:ascii="CIDFont+F1" w:hAnsi="CIDFont+F1" w:cs="CIDFont+F1"/>
          <w:sz w:val="21"/>
          <w:szCs w:val="21"/>
        </w:rPr>
        <w:t>Tichý provoz  – 0dB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Vrstvy </w:t>
      </w:r>
      <w:r>
        <w:rPr>
          <w:rFonts w:ascii="CIDFont+F1" w:hAnsi="CIDFont+F1" w:cs="CIDFont+F1"/>
          <w:sz w:val="21"/>
          <w:szCs w:val="21"/>
        </w:rPr>
        <w:t xml:space="preserve">min. </w:t>
      </w:r>
      <w:r w:rsidRPr="00207AA4">
        <w:rPr>
          <w:rFonts w:ascii="CIDFont+F1" w:hAnsi="CIDFont+F1" w:cs="CIDFont+F1"/>
          <w:sz w:val="21"/>
          <w:szCs w:val="21"/>
        </w:rPr>
        <w:t>L2 (pracuje na 2. vrstvě modelu OSI), plně spravovatelný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Výkon PoE min. </w:t>
      </w:r>
      <w:r w:rsidR="00387B06">
        <w:rPr>
          <w:rFonts w:ascii="CIDFont+F1" w:hAnsi="CIDFont+F1" w:cs="CIDFont+F1"/>
          <w:sz w:val="21"/>
          <w:szCs w:val="21"/>
        </w:rPr>
        <w:t>100</w:t>
      </w:r>
      <w:r w:rsidRPr="00207AA4">
        <w:rPr>
          <w:rFonts w:ascii="CIDFont+F1" w:hAnsi="CIDFont+F1" w:cs="CIDFont+F1"/>
          <w:sz w:val="21"/>
          <w:szCs w:val="21"/>
        </w:rPr>
        <w:t>W PoE+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Počet portů min. </w:t>
      </w:r>
      <w:r>
        <w:rPr>
          <w:rFonts w:ascii="CIDFont+F1" w:hAnsi="CIDFont+F1" w:cs="CIDFont+F1"/>
          <w:sz w:val="21"/>
          <w:szCs w:val="21"/>
        </w:rPr>
        <w:t>8</w:t>
      </w:r>
      <w:r w:rsidRPr="00207AA4">
        <w:rPr>
          <w:rFonts w:ascii="CIDFont+F1" w:hAnsi="CIDFont+F1" w:cs="CIDFont+F1"/>
          <w:sz w:val="21"/>
          <w:szCs w:val="21"/>
        </w:rPr>
        <w:t xml:space="preserve"> RJ-45 100/1000 Mb/s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Počet SFP portů min. </w:t>
      </w:r>
      <w:r>
        <w:rPr>
          <w:rFonts w:ascii="CIDFont+F1" w:hAnsi="CIDFont+F1" w:cs="CIDFont+F1"/>
          <w:sz w:val="21"/>
          <w:szCs w:val="21"/>
        </w:rPr>
        <w:t>2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Kapacita přepínání min. </w:t>
      </w:r>
      <w:r w:rsidR="00387B06">
        <w:rPr>
          <w:rFonts w:ascii="CIDFont+F1" w:hAnsi="CIDFont+F1" w:cs="CIDFont+F1"/>
          <w:sz w:val="21"/>
          <w:szCs w:val="21"/>
        </w:rPr>
        <w:t>50</w:t>
      </w:r>
      <w:r w:rsidRPr="00207AA4">
        <w:rPr>
          <w:rFonts w:ascii="CIDFont+F1" w:hAnsi="CIDFont+F1" w:cs="CIDFont+F1"/>
          <w:sz w:val="21"/>
          <w:szCs w:val="21"/>
        </w:rPr>
        <w:t xml:space="preserve"> Gb/s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Datový tok min. </w:t>
      </w:r>
      <w:r w:rsidR="00387B06">
        <w:rPr>
          <w:rFonts w:ascii="CIDFont+F1" w:hAnsi="CIDFont+F1" w:cs="CIDFont+F1"/>
          <w:sz w:val="21"/>
          <w:szCs w:val="21"/>
        </w:rPr>
        <w:t>40</w:t>
      </w:r>
      <w:r w:rsidRPr="00207AA4">
        <w:rPr>
          <w:rFonts w:ascii="CIDFont+F1" w:hAnsi="CIDFont+F1" w:cs="CIDFont+F1"/>
          <w:sz w:val="21"/>
          <w:szCs w:val="21"/>
        </w:rPr>
        <w:t xml:space="preserve"> milionů paketů/s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 xml:space="preserve">Velikost tabulky MAC adres min. </w:t>
      </w:r>
      <w:r w:rsidR="00387B06">
        <w:rPr>
          <w:rFonts w:ascii="CIDFont+F1" w:hAnsi="CIDFont+F1" w:cs="CIDFont+F1"/>
          <w:sz w:val="21"/>
          <w:szCs w:val="21"/>
        </w:rPr>
        <w:t>32</w:t>
      </w:r>
      <w:r w:rsidRPr="00207AA4">
        <w:rPr>
          <w:rFonts w:ascii="CIDFont+F1" w:hAnsi="CIDFont+F1" w:cs="CIDFont+F1"/>
          <w:sz w:val="21"/>
          <w:szCs w:val="21"/>
        </w:rPr>
        <w:t xml:space="preserve"> 000 záznamů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Počet VLAN 512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Vlastnosti přepínače: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SNMP verze 2 a 3.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Quality of Service (QoS).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Multiple spanning tree.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Rapid spanning Tree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IEEE 802.1p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Podpora spanning tree instance per VLAN s 802.1Q tagováním BPDU rámců.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Monitoring datových toků v síti pomocí sFlow.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Podpora managementu přes IPv4 i IPv6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Podpora ACL na protokolu IPv4 a IPv6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Podpora SSH/SSL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Podpora filtrování MAC adres</w:t>
      </w:r>
    </w:p>
    <w:p w:rsidR="00207AA4" w:rsidRPr="00207AA4" w:rsidRDefault="00207AA4" w:rsidP="00207AA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207AA4">
        <w:rPr>
          <w:rFonts w:ascii="CIDFont+F1" w:hAnsi="CIDFont+F1" w:cs="CIDFont+F1"/>
          <w:sz w:val="21"/>
          <w:szCs w:val="21"/>
        </w:rPr>
        <w:t>Podpora IEEE 802.1x</w:t>
      </w:r>
    </w:p>
    <w:p w:rsidR="00207AA4" w:rsidRPr="00085D49" w:rsidRDefault="00207AA4" w:rsidP="004F7232">
      <w:pPr>
        <w:pStyle w:val="Odstavecseseznamem"/>
        <w:numPr>
          <w:ilvl w:val="0"/>
          <w:numId w:val="20"/>
        </w:numPr>
        <w:rPr>
          <w:rFonts w:ascii="Calibri" w:eastAsia="Times New Roman" w:hAnsi="Calibri" w:cs="Calibri"/>
          <w:b/>
          <w:bCs/>
          <w:lang w:eastAsia="cs-CZ"/>
        </w:rPr>
      </w:pPr>
      <w:r w:rsidRPr="00207AA4">
        <w:rPr>
          <w:rFonts w:ascii="CIDFont+F1" w:hAnsi="CIDFont+F1" w:cs="CIDFont+F1"/>
          <w:sz w:val="21"/>
          <w:szCs w:val="21"/>
        </w:rPr>
        <w:t>Záruka 5 let</w:t>
      </w:r>
    </w:p>
    <w:p w:rsidR="00085D49" w:rsidRPr="00085D49" w:rsidRDefault="00085D49" w:rsidP="00085D49">
      <w:pPr>
        <w:rPr>
          <w:rFonts w:ascii="Calibri" w:eastAsia="Times New Roman" w:hAnsi="Calibri" w:cs="Calibri"/>
          <w:b/>
          <w:bCs/>
          <w:lang w:eastAsia="cs-CZ"/>
        </w:rPr>
      </w:pPr>
      <w:r w:rsidRPr="00085D49">
        <w:rPr>
          <w:rFonts w:ascii="Calibri" w:eastAsia="Times New Roman" w:hAnsi="Calibri" w:cs="Calibri"/>
          <w:b/>
          <w:bCs/>
          <w:lang w:eastAsia="cs-CZ"/>
        </w:rPr>
        <w:t>Bezdrátový přístupový bod (AP)</w:t>
      </w:r>
    </w:p>
    <w:p w:rsidR="00A92607" w:rsidRDefault="00A92607" w:rsidP="00A92607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 xml:space="preserve">13. </w:t>
      </w:r>
      <w:r w:rsidR="008324DB" w:rsidRPr="008324DB">
        <w:rPr>
          <w:rFonts w:ascii="Calibri" w:eastAsia="Times New Roman" w:hAnsi="Calibri" w:cs="Calibri"/>
          <w:b/>
          <w:bCs/>
          <w:lang w:eastAsia="cs-CZ"/>
        </w:rPr>
        <w:t>WiFi AP s centrální architekturou - 5 let záruka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Současná funkce AP v pásmu 2,4 GHz i 5GHz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 xml:space="preserve">2,4GHz přenosová rychlost alespoň </w:t>
      </w:r>
      <w:r w:rsidR="007B6D0F">
        <w:rPr>
          <w:rFonts w:ascii="CIDFont+F1" w:hAnsi="CIDFont+F1" w:cs="CIDFont+F1"/>
          <w:sz w:val="21"/>
          <w:szCs w:val="21"/>
        </w:rPr>
        <w:t>3</w:t>
      </w:r>
      <w:r>
        <w:rPr>
          <w:rFonts w:ascii="CIDFont+F1" w:hAnsi="CIDFont+F1" w:cs="CIDFont+F1"/>
          <w:sz w:val="21"/>
          <w:szCs w:val="21"/>
        </w:rPr>
        <w:t>0</w:t>
      </w:r>
      <w:r w:rsidRPr="00976DFB">
        <w:rPr>
          <w:rFonts w:ascii="CIDFont+F1" w:hAnsi="CIDFont+F1" w:cs="CIDFont+F1"/>
          <w:sz w:val="21"/>
          <w:szCs w:val="21"/>
        </w:rPr>
        <w:t>0Mbps / 5GHz přenosová rychlost alespoň 1,</w:t>
      </w:r>
      <w:r w:rsidR="007B6D0F">
        <w:rPr>
          <w:rFonts w:ascii="CIDFont+F1" w:hAnsi="CIDFont+F1" w:cs="CIDFont+F1"/>
          <w:sz w:val="21"/>
          <w:szCs w:val="21"/>
        </w:rPr>
        <w:t>7</w:t>
      </w:r>
      <w:r w:rsidRPr="00976DFB">
        <w:rPr>
          <w:rFonts w:ascii="CIDFont+F1" w:hAnsi="CIDFont+F1" w:cs="CIDFont+F1"/>
          <w:sz w:val="21"/>
          <w:szCs w:val="21"/>
        </w:rPr>
        <w:t>Gbps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2,4Ghz alespoň 2 integrované antény, alespoň 3x3 mimo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lastRenderedPageBreak/>
        <w:t>izolace klientů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Podpora 802.11 a/g/n/ac, ac Wave 2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podpora PoE, VLAN, multi SSID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ACL pro filtrování provozu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podpora zabezpečení: WPA-PSK, WPA-Enterprise (WPA/WPA2, TKIP/AES)</w:t>
      </w:r>
    </w:p>
    <w:p w:rsidR="00976DFB" w:rsidRPr="00976DFB" w:rsidRDefault="00976DFB" w:rsidP="00E507A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Podpora 802.1x resp. ověřování uživatelů oproti databázi účtů přes protokol radius (např. LDAP, MS</w:t>
      </w:r>
      <w:r>
        <w:rPr>
          <w:rFonts w:ascii="CIDFont+F1" w:hAnsi="CIDFont+F1" w:cs="CIDFont+F1"/>
          <w:sz w:val="21"/>
          <w:szCs w:val="21"/>
        </w:rPr>
        <w:t xml:space="preserve"> </w:t>
      </w:r>
      <w:r w:rsidRPr="00976DFB">
        <w:rPr>
          <w:rFonts w:ascii="CIDFont+F1" w:hAnsi="CIDFont+F1" w:cs="CIDFont+F1"/>
          <w:sz w:val="21"/>
          <w:szCs w:val="21"/>
        </w:rPr>
        <w:t>AD …)</w:t>
      </w:r>
    </w:p>
    <w:p w:rsidR="00976DFB" w:rsidRPr="00976DFB" w:rsidRDefault="00976DFB" w:rsidP="00682C6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Centralizovaná architektura správy wifi sítě (centrální řadič, centrální management, tzv. thin access pointy, popř. alespoň centrální řešení distribuce konfigurací s podporou automatického rozložení</w:t>
      </w:r>
      <w:r>
        <w:rPr>
          <w:rFonts w:ascii="CIDFont+F1" w:hAnsi="CIDFont+F1" w:cs="CIDFont+F1"/>
          <w:sz w:val="21"/>
          <w:szCs w:val="21"/>
        </w:rPr>
        <w:t xml:space="preserve"> </w:t>
      </w:r>
      <w:r w:rsidRPr="00976DFB">
        <w:rPr>
          <w:rFonts w:ascii="CIDFont+F1" w:hAnsi="CIDFont+F1" w:cs="CIDFont+F1"/>
          <w:sz w:val="21"/>
          <w:szCs w:val="21"/>
        </w:rPr>
        <w:t>zátěže klientů, roamingu mezi spravované access pointy a automatickým laděním kanálů a síly signálu včetně detekce a reakce na non-Wi-Fi rušení)</w:t>
      </w:r>
    </w:p>
    <w:p w:rsidR="00976DFB" w:rsidRPr="00976DFB" w:rsidRDefault="00976DFB" w:rsidP="00976DFB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Držák pro uchycení dodaných AP na zeď</w:t>
      </w:r>
    </w:p>
    <w:p w:rsidR="00930EEE" w:rsidRPr="00976DFB" w:rsidRDefault="00976DFB" w:rsidP="00976DFB">
      <w:pPr>
        <w:pStyle w:val="Odstavecseseznamem"/>
        <w:numPr>
          <w:ilvl w:val="0"/>
          <w:numId w:val="33"/>
        </w:numPr>
        <w:rPr>
          <w:rFonts w:ascii="Calibri" w:eastAsia="Times New Roman" w:hAnsi="Calibri" w:cs="Calibri"/>
          <w:b/>
          <w:bCs/>
          <w:lang w:eastAsia="cs-CZ"/>
        </w:rPr>
      </w:pPr>
      <w:r w:rsidRPr="00976DFB">
        <w:rPr>
          <w:rFonts w:ascii="CIDFont+F1" w:hAnsi="CIDFont+F1" w:cs="CIDFont+F1"/>
          <w:sz w:val="21"/>
          <w:szCs w:val="21"/>
        </w:rPr>
        <w:t>Záruka 5 let</w:t>
      </w:r>
    </w:p>
    <w:p w:rsidR="00A92607" w:rsidRDefault="00A92607" w:rsidP="00A92607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14.</w:t>
      </w:r>
      <w:r w:rsidR="008324DB" w:rsidRPr="008324DB">
        <w:t xml:space="preserve"> </w:t>
      </w:r>
      <w:r w:rsidR="008324DB" w:rsidRPr="008324DB">
        <w:rPr>
          <w:rFonts w:ascii="Calibri" w:eastAsia="Times New Roman" w:hAnsi="Calibri" w:cs="Calibri"/>
          <w:b/>
          <w:bCs/>
          <w:lang w:eastAsia="cs-CZ"/>
        </w:rPr>
        <w:t>Implementace</w:t>
      </w:r>
      <w:r w:rsidR="008324DB">
        <w:rPr>
          <w:rFonts w:ascii="Calibri" w:eastAsia="Times New Roman" w:hAnsi="Calibri" w:cs="Calibri"/>
          <w:b/>
          <w:bCs/>
          <w:lang w:eastAsia="cs-CZ"/>
        </w:rPr>
        <w:t xml:space="preserve"> </w:t>
      </w:r>
      <w:r w:rsidR="008324DB" w:rsidRPr="008324DB">
        <w:rPr>
          <w:rFonts w:ascii="Calibri" w:eastAsia="Times New Roman" w:hAnsi="Calibri" w:cs="Calibri"/>
          <w:b/>
          <w:bCs/>
          <w:lang w:eastAsia="cs-CZ"/>
        </w:rPr>
        <w:t>WiFi AP s centrální architekturou</w:t>
      </w:r>
    </w:p>
    <w:p w:rsidR="00976DFB" w:rsidRPr="00976DFB" w:rsidRDefault="00976DFB" w:rsidP="008B5926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Analýza pokrytí signálem počítající s konzistentní Wi-Fi službou ve v příslušných prostorách školy a s kapacitami pro provoz mobilních zařízení pedagogického sboru i</w:t>
      </w:r>
      <w:r>
        <w:rPr>
          <w:rFonts w:ascii="CIDFont+F1" w:hAnsi="CIDFont+F1" w:cs="CIDFont+F1"/>
          <w:sz w:val="21"/>
          <w:szCs w:val="21"/>
        </w:rPr>
        <w:t xml:space="preserve"> </w:t>
      </w:r>
      <w:r w:rsidRPr="00976DFB">
        <w:rPr>
          <w:rFonts w:ascii="CIDFont+F1" w:hAnsi="CIDFont+F1" w:cs="CIDFont+F1"/>
          <w:sz w:val="21"/>
          <w:szCs w:val="21"/>
        </w:rPr>
        <w:t>studentů</w:t>
      </w:r>
    </w:p>
    <w:p w:rsidR="00976DFB" w:rsidRPr="00976DFB" w:rsidRDefault="00976DFB" w:rsidP="00976DF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Montáž AP na zeď</w:t>
      </w:r>
    </w:p>
    <w:p w:rsidR="00976DFB" w:rsidRPr="00976DFB" w:rsidRDefault="00976DFB" w:rsidP="00976DF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Zapojení, oživení, aktualizace firmware</w:t>
      </w:r>
    </w:p>
    <w:p w:rsidR="00976DFB" w:rsidRPr="00976DFB" w:rsidRDefault="00976DFB" w:rsidP="00976DFB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1"/>
          <w:szCs w:val="21"/>
        </w:rPr>
      </w:pPr>
      <w:r w:rsidRPr="00976DFB">
        <w:rPr>
          <w:rFonts w:ascii="CIDFont+F1" w:hAnsi="CIDFont+F1" w:cs="CIDFont+F1"/>
          <w:sz w:val="21"/>
          <w:szCs w:val="21"/>
        </w:rPr>
        <w:t>Implementace centralizované architektury WiFi řešení</w:t>
      </w:r>
    </w:p>
    <w:p w:rsidR="00930EEE" w:rsidRDefault="00930EEE" w:rsidP="00A92607">
      <w:pPr>
        <w:rPr>
          <w:rFonts w:ascii="Calibri" w:eastAsia="Times New Roman" w:hAnsi="Calibri" w:cs="Calibri"/>
          <w:b/>
          <w:bCs/>
          <w:lang w:eastAsia="cs-CZ"/>
        </w:rPr>
      </w:pPr>
    </w:p>
    <w:p w:rsidR="00085D49" w:rsidRDefault="00085D49" w:rsidP="00A92607">
      <w:pPr>
        <w:rPr>
          <w:rFonts w:ascii="Calibri" w:eastAsia="Times New Roman" w:hAnsi="Calibri" w:cs="Calibri"/>
          <w:b/>
          <w:bCs/>
          <w:lang w:eastAsia="cs-CZ"/>
        </w:rPr>
      </w:pPr>
      <w:r w:rsidRPr="00085D49">
        <w:rPr>
          <w:rFonts w:ascii="Calibri" w:eastAsia="Times New Roman" w:hAnsi="Calibri" w:cs="Calibri"/>
          <w:b/>
          <w:bCs/>
          <w:lang w:eastAsia="cs-CZ"/>
        </w:rPr>
        <w:t>Kabeláž a příslušenství k síťovým prvkům a WIFI</w:t>
      </w:r>
    </w:p>
    <w:p w:rsidR="008324DB" w:rsidRDefault="008324DB" w:rsidP="00A92607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</w:t>
      </w:r>
      <w:r w:rsidR="00085D49">
        <w:rPr>
          <w:rFonts w:ascii="Calibri" w:eastAsia="Times New Roman" w:hAnsi="Calibri" w:cs="Calibri"/>
          <w:b/>
          <w:bCs/>
          <w:lang w:eastAsia="cs-CZ"/>
        </w:rPr>
        <w:t>5</w:t>
      </w:r>
      <w:r>
        <w:rPr>
          <w:rFonts w:ascii="Calibri" w:eastAsia="Times New Roman" w:hAnsi="Calibri" w:cs="Calibri"/>
          <w:b/>
          <w:bCs/>
          <w:lang w:eastAsia="cs-CZ"/>
        </w:rPr>
        <w:t>. Kabel UTP cat5e</w:t>
      </w:r>
    </w:p>
    <w:p w:rsidR="008324DB" w:rsidRDefault="008324DB" w:rsidP="00A92607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</w:t>
      </w:r>
      <w:r w:rsidR="00085D49">
        <w:rPr>
          <w:rFonts w:ascii="Calibri" w:eastAsia="Times New Roman" w:hAnsi="Calibri" w:cs="Calibri"/>
          <w:b/>
          <w:bCs/>
          <w:lang w:eastAsia="cs-CZ"/>
        </w:rPr>
        <w:t>6</w:t>
      </w:r>
      <w:r>
        <w:rPr>
          <w:rFonts w:ascii="Calibri" w:eastAsia="Times New Roman" w:hAnsi="Calibri" w:cs="Calibri"/>
          <w:b/>
          <w:bCs/>
          <w:lang w:eastAsia="cs-CZ"/>
        </w:rPr>
        <w:t xml:space="preserve">. Krycí lišty PVC </w:t>
      </w:r>
    </w:p>
    <w:p w:rsidR="008324DB" w:rsidRPr="008324DB" w:rsidRDefault="005843E4" w:rsidP="008324DB">
      <w:pPr>
        <w:pStyle w:val="Odstavecseseznamem"/>
        <w:numPr>
          <w:ilvl w:val="0"/>
          <w:numId w:val="27"/>
        </w:num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Rozměr </w:t>
      </w:r>
      <w:r w:rsidR="008324DB" w:rsidRPr="008324DB">
        <w:rPr>
          <w:rFonts w:ascii="Calibri" w:eastAsia="Times New Roman" w:hAnsi="Calibri" w:cs="Calibri"/>
          <w:lang w:eastAsia="cs-CZ"/>
        </w:rPr>
        <w:t>20mmx20mm</w:t>
      </w:r>
      <w:r w:rsidR="008324DB">
        <w:rPr>
          <w:rFonts w:ascii="Calibri" w:eastAsia="Times New Roman" w:hAnsi="Calibri" w:cs="Calibri"/>
          <w:lang w:eastAsia="cs-CZ"/>
        </w:rPr>
        <w:t xml:space="preserve"> či dle </w:t>
      </w:r>
      <w:r>
        <w:rPr>
          <w:rFonts w:ascii="Calibri" w:eastAsia="Times New Roman" w:hAnsi="Calibri" w:cs="Calibri"/>
          <w:lang w:eastAsia="cs-CZ"/>
        </w:rPr>
        <w:t>uvážení</w:t>
      </w:r>
    </w:p>
    <w:p w:rsidR="008324DB" w:rsidRDefault="008324DB" w:rsidP="00A92607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</w:t>
      </w:r>
      <w:r w:rsidR="00085D49">
        <w:rPr>
          <w:rFonts w:ascii="Calibri" w:eastAsia="Times New Roman" w:hAnsi="Calibri" w:cs="Calibri"/>
          <w:b/>
          <w:bCs/>
          <w:lang w:eastAsia="cs-CZ"/>
        </w:rPr>
        <w:t>7</w:t>
      </w:r>
      <w:r>
        <w:rPr>
          <w:rFonts w:ascii="Calibri" w:eastAsia="Times New Roman" w:hAnsi="Calibri" w:cs="Calibri"/>
          <w:b/>
          <w:bCs/>
          <w:lang w:eastAsia="cs-CZ"/>
        </w:rPr>
        <w:t xml:space="preserve">. Zakončení kabelu konektorem UTP </w:t>
      </w:r>
    </w:p>
    <w:p w:rsidR="008324DB" w:rsidRPr="008324DB" w:rsidRDefault="008324DB" w:rsidP="008324DB">
      <w:pPr>
        <w:pStyle w:val="Odstavecseseznamem"/>
        <w:numPr>
          <w:ilvl w:val="0"/>
          <w:numId w:val="26"/>
        </w:numPr>
        <w:rPr>
          <w:rFonts w:ascii="Calibri" w:eastAsia="Times New Roman" w:hAnsi="Calibri" w:cs="Calibri"/>
          <w:lang w:eastAsia="cs-CZ"/>
        </w:rPr>
      </w:pPr>
      <w:r w:rsidRPr="008324DB">
        <w:rPr>
          <w:rFonts w:ascii="Calibri" w:eastAsia="Times New Roman" w:hAnsi="Calibri" w:cs="Calibri"/>
          <w:lang w:eastAsia="cs-CZ"/>
        </w:rPr>
        <w:t>Konektor RJ-45 cat.5e</w:t>
      </w:r>
    </w:p>
    <w:p w:rsidR="00A92607" w:rsidRDefault="008324DB" w:rsidP="00A92607">
      <w:pPr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</w:t>
      </w:r>
      <w:r w:rsidR="00085D49">
        <w:rPr>
          <w:rFonts w:ascii="Calibri" w:eastAsia="Times New Roman" w:hAnsi="Calibri" w:cs="Calibri"/>
          <w:b/>
          <w:bCs/>
          <w:lang w:eastAsia="cs-CZ"/>
        </w:rPr>
        <w:t>8</w:t>
      </w:r>
      <w:r>
        <w:rPr>
          <w:rFonts w:ascii="Calibri" w:eastAsia="Times New Roman" w:hAnsi="Calibri" w:cs="Calibri"/>
          <w:b/>
          <w:bCs/>
          <w:lang w:eastAsia="cs-CZ"/>
        </w:rPr>
        <w:t>. Dodávka, montáž a proměření UTP kabeláže</w:t>
      </w:r>
    </w:p>
    <w:p w:rsidR="008324DB" w:rsidRDefault="008324DB" w:rsidP="008324DB">
      <w:pPr>
        <w:pStyle w:val="Odstavecseseznamem"/>
        <w:numPr>
          <w:ilvl w:val="0"/>
          <w:numId w:val="24"/>
        </w:numPr>
        <w:rPr>
          <w:rFonts w:ascii="Calibri" w:eastAsia="Times New Roman" w:hAnsi="Calibri" w:cs="Calibri"/>
          <w:lang w:eastAsia="cs-CZ"/>
        </w:rPr>
      </w:pPr>
      <w:r w:rsidRPr="008324DB">
        <w:rPr>
          <w:rFonts w:ascii="Calibri" w:eastAsia="Times New Roman" w:hAnsi="Calibri" w:cs="Calibri"/>
          <w:lang w:eastAsia="cs-CZ"/>
        </w:rPr>
        <w:t>Montáž dodávaných aktivních a pasivních prvků infrastruktury dle přílohy „Technický výkres“</w:t>
      </w:r>
    </w:p>
    <w:p w:rsidR="008324DB" w:rsidRDefault="008324DB" w:rsidP="008324DB">
      <w:pPr>
        <w:pStyle w:val="Odstavecseseznamem"/>
        <w:numPr>
          <w:ilvl w:val="0"/>
          <w:numId w:val="24"/>
        </w:num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Montáž dodávaných PVC lišt</w:t>
      </w:r>
    </w:p>
    <w:p w:rsidR="008324DB" w:rsidRDefault="008324DB" w:rsidP="008324DB">
      <w:pPr>
        <w:pStyle w:val="Odstavecseseznamem"/>
        <w:numPr>
          <w:ilvl w:val="0"/>
          <w:numId w:val="24"/>
        </w:num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Počet průrazů zdivem 20 cm: 7ks, počet průrazů zdivem podlažním: 4ks</w:t>
      </w:r>
    </w:p>
    <w:p w:rsidR="008324DB" w:rsidRDefault="008324DB" w:rsidP="008324DB">
      <w:pPr>
        <w:pStyle w:val="Odstavecseseznamem"/>
        <w:numPr>
          <w:ilvl w:val="0"/>
          <w:numId w:val="24"/>
        </w:num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Úklid po montáži</w:t>
      </w:r>
    </w:p>
    <w:p w:rsidR="008324DB" w:rsidRDefault="008324DB" w:rsidP="008324DB">
      <w:pPr>
        <w:pStyle w:val="Odstavecseseznamem"/>
        <w:numPr>
          <w:ilvl w:val="0"/>
          <w:numId w:val="24"/>
        </w:num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Proměření budoucí kabeláže </w:t>
      </w:r>
    </w:p>
    <w:p w:rsidR="008324DB" w:rsidRDefault="008324DB" w:rsidP="005843E4">
      <w:pPr>
        <w:pStyle w:val="Odstavecseseznamem"/>
        <w:numPr>
          <w:ilvl w:val="0"/>
          <w:numId w:val="24"/>
        </w:numPr>
        <w:rPr>
          <w:rFonts w:ascii="Calibri" w:eastAsia="Times New Roman" w:hAnsi="Calibri" w:cs="Calibri"/>
          <w:lang w:eastAsia="cs-CZ"/>
        </w:rPr>
      </w:pPr>
      <w:r w:rsidRPr="008324DB">
        <w:rPr>
          <w:rFonts w:ascii="Calibri" w:eastAsia="Times New Roman" w:hAnsi="Calibri" w:cs="Calibri"/>
          <w:lang w:eastAsia="cs-CZ"/>
        </w:rPr>
        <w:t>Vypracování dokumentace skutečného provedení</w:t>
      </w:r>
    </w:p>
    <w:p w:rsidR="008324DB" w:rsidRDefault="008324DB" w:rsidP="00A86508">
      <w:pPr>
        <w:rPr>
          <w:rFonts w:ascii="Calibri" w:eastAsia="Times New Roman" w:hAnsi="Calibri" w:cs="Calibri"/>
          <w:b/>
          <w:bCs/>
          <w:lang w:eastAsia="cs-CZ"/>
        </w:rPr>
      </w:pPr>
    </w:p>
    <w:p w:rsidR="00A86508" w:rsidRPr="00A86508" w:rsidRDefault="00085D49" w:rsidP="00A86508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19</w:t>
      </w:r>
      <w:r w:rsidR="00A86508" w:rsidRPr="00A86508">
        <w:rPr>
          <w:rFonts w:ascii="Calibri" w:eastAsia="Times New Roman" w:hAnsi="Calibri" w:cs="Calibri"/>
          <w:b/>
          <w:bCs/>
          <w:lang w:eastAsia="cs-CZ"/>
        </w:rPr>
        <w:t xml:space="preserve">. </w:t>
      </w:r>
      <w:r w:rsidR="00A86508" w:rsidRPr="00A86508">
        <w:rPr>
          <w:rFonts w:ascii="Calibri" w:eastAsia="Times New Roman" w:hAnsi="Calibri" w:cs="Calibri"/>
          <w:b/>
          <w:bCs/>
          <w:color w:val="000000"/>
          <w:lang w:eastAsia="cs-CZ"/>
        </w:rPr>
        <w:t>Skříňový datový rozvaděč 19" s příslušenstvím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A86508">
        <w:rPr>
          <w:rFonts w:ascii="Calibri" w:eastAsia="Times New Roman" w:hAnsi="Calibri" w:cs="Calibri"/>
          <w:color w:val="000000"/>
          <w:lang w:eastAsia="cs-CZ"/>
        </w:rPr>
        <w:t xml:space="preserve">rozebíratelný 42U 19" 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A86508">
        <w:rPr>
          <w:rFonts w:ascii="Calibri" w:eastAsia="Times New Roman" w:hAnsi="Calibri" w:cs="Calibri"/>
          <w:color w:val="000000"/>
          <w:lang w:eastAsia="cs-CZ"/>
        </w:rPr>
        <w:t>rackov</w:t>
      </w:r>
      <w:r>
        <w:rPr>
          <w:rFonts w:ascii="Calibri" w:eastAsia="Times New Roman" w:hAnsi="Calibri" w:cs="Calibri"/>
          <w:color w:val="000000"/>
          <w:lang w:eastAsia="cs-CZ"/>
        </w:rPr>
        <w:t>ý</w:t>
      </w:r>
      <w:r w:rsidRPr="00A86508">
        <w:rPr>
          <w:rFonts w:ascii="Calibri" w:eastAsia="Times New Roman" w:hAnsi="Calibri" w:cs="Calibri"/>
          <w:color w:val="000000"/>
          <w:lang w:eastAsia="cs-CZ"/>
        </w:rPr>
        <w:t xml:space="preserve"> rozvaděč hloubka1000mm, šířka 600mm</w:t>
      </w:r>
    </w:p>
    <w:p w:rsidR="00A86508" w:rsidRPr="009E7CB4" w:rsidRDefault="00A86508" w:rsidP="009E7CB4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A86508">
        <w:rPr>
          <w:rFonts w:ascii="Calibri" w:eastAsia="Times New Roman" w:hAnsi="Calibri" w:cs="Calibri"/>
          <w:color w:val="000000"/>
          <w:lang w:eastAsia="cs-CZ"/>
        </w:rPr>
        <w:t>perforované dveře z obou stran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A86508">
        <w:rPr>
          <w:rFonts w:ascii="Calibri" w:eastAsia="Times New Roman" w:hAnsi="Calibri" w:cs="Calibri"/>
          <w:color w:val="000000"/>
          <w:lang w:eastAsia="cs-CZ"/>
        </w:rPr>
        <w:t>rozvodný panel s přepě</w:t>
      </w:r>
      <w:r>
        <w:rPr>
          <w:rFonts w:ascii="Calibri" w:eastAsia="Times New Roman" w:hAnsi="Calibri" w:cs="Calibri"/>
          <w:color w:val="000000"/>
          <w:lang w:eastAsia="cs-CZ"/>
        </w:rPr>
        <w:t>ť</w:t>
      </w:r>
      <w:r w:rsidRPr="00A86508">
        <w:rPr>
          <w:rFonts w:ascii="Calibri" w:eastAsia="Times New Roman" w:hAnsi="Calibri" w:cs="Calibri"/>
          <w:color w:val="000000"/>
          <w:lang w:eastAsia="cs-CZ"/>
        </w:rPr>
        <w:t>ovou ochranou s</w:t>
      </w:r>
      <w:r>
        <w:rPr>
          <w:rFonts w:ascii="Calibri" w:eastAsia="Times New Roman" w:hAnsi="Calibri" w:cs="Calibri"/>
          <w:color w:val="000000"/>
          <w:lang w:eastAsia="cs-CZ"/>
        </w:rPr>
        <w:t> </w:t>
      </w:r>
      <w:r w:rsidRPr="00A86508">
        <w:rPr>
          <w:rFonts w:ascii="Calibri" w:eastAsia="Times New Roman" w:hAnsi="Calibri" w:cs="Calibri"/>
          <w:color w:val="000000"/>
          <w:lang w:eastAsia="cs-CZ"/>
        </w:rPr>
        <w:t>vypínačem</w:t>
      </w:r>
      <w:r>
        <w:rPr>
          <w:rFonts w:ascii="Calibri" w:eastAsia="Times New Roman" w:hAnsi="Calibri" w:cs="Calibri"/>
          <w:color w:val="000000"/>
          <w:lang w:eastAsia="cs-CZ"/>
        </w:rPr>
        <w:t>, min. 8 zásuvek, vypínač, 19“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A86508">
        <w:rPr>
          <w:rFonts w:ascii="Calibri" w:eastAsia="Times New Roman" w:hAnsi="Calibri" w:cs="Calibri"/>
          <w:color w:val="000000"/>
          <w:lang w:eastAsia="cs-CZ"/>
        </w:rPr>
        <w:t>police pro server</w:t>
      </w:r>
      <w:r>
        <w:rPr>
          <w:rFonts w:ascii="Calibri" w:eastAsia="Times New Roman" w:hAnsi="Calibri" w:cs="Calibri"/>
          <w:color w:val="000000"/>
          <w:lang w:eastAsia="cs-CZ"/>
        </w:rPr>
        <w:t>, nosnost 150kg, 19“</w:t>
      </w:r>
    </w:p>
    <w:p w:rsidR="00A86508" w:rsidRP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patch panel 19“, min 48portů případně 2ks po 24 portech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2ks vyvazovacích panelů 19“</w:t>
      </w:r>
    </w:p>
    <w:p w:rsidR="00A86508" w:rsidRPr="00A86508" w:rsidRDefault="00A86508" w:rsidP="00A86508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A86508">
        <w:rPr>
          <w:rFonts w:ascii="Calibri" w:eastAsia="Times New Roman" w:hAnsi="Calibri" w:cs="Calibri"/>
          <w:b/>
          <w:bCs/>
          <w:lang w:eastAsia="cs-CZ"/>
        </w:rPr>
        <w:lastRenderedPageBreak/>
        <w:t>2</w:t>
      </w:r>
      <w:r w:rsidR="00085D49">
        <w:rPr>
          <w:rFonts w:ascii="Calibri" w:eastAsia="Times New Roman" w:hAnsi="Calibri" w:cs="Calibri"/>
          <w:b/>
          <w:bCs/>
          <w:lang w:eastAsia="cs-CZ"/>
        </w:rPr>
        <w:t>0</w:t>
      </w:r>
      <w:r w:rsidRPr="00A86508">
        <w:rPr>
          <w:rFonts w:ascii="Calibri" w:eastAsia="Times New Roman" w:hAnsi="Calibri" w:cs="Calibri"/>
          <w:b/>
          <w:bCs/>
          <w:lang w:eastAsia="cs-CZ"/>
        </w:rPr>
        <w:t xml:space="preserve">. </w:t>
      </w:r>
      <w:r w:rsidRPr="00A86508">
        <w:rPr>
          <w:rFonts w:ascii="Calibri" w:eastAsia="Times New Roman" w:hAnsi="Calibri" w:cs="Calibri"/>
          <w:b/>
          <w:bCs/>
          <w:color w:val="000000"/>
          <w:lang w:eastAsia="cs-CZ"/>
        </w:rPr>
        <w:t>Nástěnný datový rozvaděč 19" s příslušenstvím</w:t>
      </w:r>
    </w:p>
    <w:p w:rsidR="00A86508" w:rsidRPr="009E7CB4" w:rsidRDefault="00A86508" w:rsidP="009E7CB4">
      <w:pPr>
        <w:pStyle w:val="Odstavecseseznamem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9E7CB4">
        <w:rPr>
          <w:rFonts w:ascii="Calibri" w:eastAsia="Times New Roman" w:hAnsi="Calibri" w:cs="Calibri"/>
          <w:color w:val="000000"/>
          <w:lang w:eastAsia="cs-CZ"/>
        </w:rPr>
        <w:t>19" nástěnný jednodílný rozvaděč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patch panel 19“, min 24portů </w:t>
      </w:r>
    </w:p>
    <w:p w:rsidR="00A86508" w:rsidRDefault="00A86508" w:rsidP="00A8650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vyvazovací panel 19“</w:t>
      </w:r>
    </w:p>
    <w:p w:rsidR="009E7CB4" w:rsidRDefault="00A86508" w:rsidP="009E7CB4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kartáčová záslepka</w:t>
      </w:r>
    </w:p>
    <w:p w:rsidR="009E7CB4" w:rsidRDefault="00A86508" w:rsidP="009E7CB4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9E7CB4">
        <w:rPr>
          <w:rFonts w:ascii="Calibri" w:eastAsia="Times New Roman" w:hAnsi="Calibri" w:cs="Calibri"/>
          <w:color w:val="000000"/>
          <w:lang w:eastAsia="cs-CZ"/>
        </w:rPr>
        <w:t>hloubka 600mm</w:t>
      </w:r>
    </w:p>
    <w:p w:rsidR="00A86508" w:rsidRDefault="00A86508" w:rsidP="009E7CB4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9E7CB4">
        <w:rPr>
          <w:rFonts w:ascii="Calibri" w:eastAsia="Times New Roman" w:hAnsi="Calibri" w:cs="Calibri"/>
          <w:color w:val="000000"/>
          <w:lang w:eastAsia="cs-CZ"/>
        </w:rPr>
        <w:t xml:space="preserve">výška </w:t>
      </w:r>
      <w:r w:rsidR="00EB4388">
        <w:rPr>
          <w:rFonts w:ascii="Calibri" w:eastAsia="Times New Roman" w:hAnsi="Calibri" w:cs="Calibri"/>
          <w:color w:val="000000"/>
          <w:lang w:eastAsia="cs-CZ"/>
        </w:rPr>
        <w:t>6</w:t>
      </w:r>
      <w:r w:rsidRPr="009E7CB4">
        <w:rPr>
          <w:rFonts w:ascii="Calibri" w:eastAsia="Times New Roman" w:hAnsi="Calibri" w:cs="Calibri"/>
          <w:color w:val="000000"/>
          <w:lang w:eastAsia="cs-CZ"/>
        </w:rPr>
        <w:t>U 280mm, šířka 600mm</w:t>
      </w:r>
    </w:p>
    <w:p w:rsidR="00EB4388" w:rsidRDefault="00EB4388" w:rsidP="00EB4388">
      <w:pPr>
        <w:pStyle w:val="Odstavecseseznamem"/>
        <w:numPr>
          <w:ilvl w:val="0"/>
          <w:numId w:val="12"/>
        </w:numPr>
        <w:rPr>
          <w:rFonts w:ascii="Calibri" w:eastAsia="Times New Roman" w:hAnsi="Calibri" w:cs="Calibri"/>
          <w:color w:val="000000"/>
          <w:lang w:eastAsia="cs-CZ"/>
        </w:rPr>
      </w:pPr>
      <w:r w:rsidRPr="00A86508">
        <w:rPr>
          <w:rFonts w:ascii="Calibri" w:eastAsia="Times New Roman" w:hAnsi="Calibri" w:cs="Calibri"/>
          <w:color w:val="000000"/>
          <w:lang w:eastAsia="cs-CZ"/>
        </w:rPr>
        <w:t>rozvodný panel s přepě</w:t>
      </w:r>
      <w:r>
        <w:rPr>
          <w:rFonts w:ascii="Calibri" w:eastAsia="Times New Roman" w:hAnsi="Calibri" w:cs="Calibri"/>
          <w:color w:val="000000"/>
          <w:lang w:eastAsia="cs-CZ"/>
        </w:rPr>
        <w:t>ť</w:t>
      </w:r>
      <w:r w:rsidRPr="00A86508">
        <w:rPr>
          <w:rFonts w:ascii="Calibri" w:eastAsia="Times New Roman" w:hAnsi="Calibri" w:cs="Calibri"/>
          <w:color w:val="000000"/>
          <w:lang w:eastAsia="cs-CZ"/>
        </w:rPr>
        <w:t>ovou ochranou s</w:t>
      </w:r>
      <w:r>
        <w:rPr>
          <w:rFonts w:ascii="Calibri" w:eastAsia="Times New Roman" w:hAnsi="Calibri" w:cs="Calibri"/>
          <w:color w:val="000000"/>
          <w:lang w:eastAsia="cs-CZ"/>
        </w:rPr>
        <w:t> </w:t>
      </w:r>
      <w:r w:rsidRPr="00A86508">
        <w:rPr>
          <w:rFonts w:ascii="Calibri" w:eastAsia="Times New Roman" w:hAnsi="Calibri" w:cs="Calibri"/>
          <w:color w:val="000000"/>
          <w:lang w:eastAsia="cs-CZ"/>
        </w:rPr>
        <w:t>vypínačem</w:t>
      </w:r>
      <w:r>
        <w:rPr>
          <w:rFonts w:ascii="Calibri" w:eastAsia="Times New Roman" w:hAnsi="Calibri" w:cs="Calibri"/>
          <w:color w:val="000000"/>
          <w:lang w:eastAsia="cs-CZ"/>
        </w:rPr>
        <w:t>, min. 4 zásuvky, vypínač, 19“</w:t>
      </w:r>
    </w:p>
    <w:p w:rsidR="00EB4388" w:rsidRPr="009E7CB4" w:rsidRDefault="00EB4388" w:rsidP="00EB4388">
      <w:pPr>
        <w:pStyle w:val="Odstavecseseznamem"/>
        <w:rPr>
          <w:rFonts w:ascii="Calibri" w:eastAsia="Times New Roman" w:hAnsi="Calibri" w:cs="Calibri"/>
          <w:color w:val="000000"/>
          <w:lang w:eastAsia="cs-CZ"/>
        </w:rPr>
      </w:pPr>
    </w:p>
    <w:p w:rsidR="00A86508" w:rsidRPr="00A86508" w:rsidRDefault="00A86508" w:rsidP="00A86508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:rsidR="00A86508" w:rsidRPr="00A86508" w:rsidRDefault="00A86508" w:rsidP="00A86508">
      <w:pPr>
        <w:rPr>
          <w:rFonts w:ascii="Calibri" w:eastAsia="Times New Roman" w:hAnsi="Calibri" w:cs="Calibri"/>
          <w:color w:val="000000"/>
          <w:lang w:eastAsia="cs-CZ"/>
        </w:rPr>
      </w:pPr>
    </w:p>
    <w:p w:rsidR="00A86508" w:rsidRPr="00A86508" w:rsidRDefault="00A86508" w:rsidP="00A86508">
      <w:pPr>
        <w:spacing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:rsidR="00E11DB8" w:rsidRPr="00E11DB8" w:rsidRDefault="00E11DB8" w:rsidP="00E11DB8">
      <w:pPr>
        <w:pStyle w:val="Odstavecseseznamem"/>
        <w:autoSpaceDE w:val="0"/>
        <w:autoSpaceDN w:val="0"/>
        <w:adjustRightInd w:val="0"/>
        <w:spacing w:after="0" w:line="240" w:lineRule="auto"/>
        <w:rPr>
          <w:rFonts w:cstheme="minorHAnsi"/>
          <w:sz w:val="21"/>
          <w:szCs w:val="21"/>
        </w:rPr>
      </w:pPr>
    </w:p>
    <w:sectPr w:rsidR="00E11DB8" w:rsidRPr="00E11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IDFont+F4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77AC3"/>
    <w:multiLevelType w:val="hybridMultilevel"/>
    <w:tmpl w:val="A88ED8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FE11F1"/>
    <w:multiLevelType w:val="hybridMultilevel"/>
    <w:tmpl w:val="A46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85478"/>
    <w:multiLevelType w:val="hybridMultilevel"/>
    <w:tmpl w:val="8C88B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73038"/>
    <w:multiLevelType w:val="hybridMultilevel"/>
    <w:tmpl w:val="3BA6B48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42B0B48"/>
    <w:multiLevelType w:val="hybridMultilevel"/>
    <w:tmpl w:val="07B29E8E"/>
    <w:lvl w:ilvl="0" w:tplc="9A7C064C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E001A"/>
    <w:multiLevelType w:val="hybridMultilevel"/>
    <w:tmpl w:val="1B54D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C612C"/>
    <w:multiLevelType w:val="hybridMultilevel"/>
    <w:tmpl w:val="275EC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F7D9F"/>
    <w:multiLevelType w:val="hybridMultilevel"/>
    <w:tmpl w:val="9FF635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C015A"/>
    <w:multiLevelType w:val="hybridMultilevel"/>
    <w:tmpl w:val="FCC22DFA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1AE44C4D"/>
    <w:multiLevelType w:val="hybridMultilevel"/>
    <w:tmpl w:val="EDB846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4C27D9"/>
    <w:multiLevelType w:val="hybridMultilevel"/>
    <w:tmpl w:val="F418C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C6112"/>
    <w:multiLevelType w:val="hybridMultilevel"/>
    <w:tmpl w:val="7F66F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2AF2"/>
    <w:multiLevelType w:val="hybridMultilevel"/>
    <w:tmpl w:val="8F88D7FC"/>
    <w:lvl w:ilvl="0" w:tplc="9A7C064C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6E7319"/>
    <w:multiLevelType w:val="hybridMultilevel"/>
    <w:tmpl w:val="9E3E3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F146C"/>
    <w:multiLevelType w:val="hybridMultilevel"/>
    <w:tmpl w:val="79449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3C857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11123"/>
    <w:multiLevelType w:val="hybridMultilevel"/>
    <w:tmpl w:val="03460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C68AC"/>
    <w:multiLevelType w:val="hybridMultilevel"/>
    <w:tmpl w:val="325411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3744A"/>
    <w:multiLevelType w:val="hybridMultilevel"/>
    <w:tmpl w:val="FC001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D3E8A"/>
    <w:multiLevelType w:val="hybridMultilevel"/>
    <w:tmpl w:val="602CE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3C857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72752"/>
    <w:multiLevelType w:val="hybridMultilevel"/>
    <w:tmpl w:val="8FB80A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92E20"/>
    <w:multiLevelType w:val="hybridMultilevel"/>
    <w:tmpl w:val="CE24C13A"/>
    <w:lvl w:ilvl="0" w:tplc="7214CEB6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77586E"/>
    <w:multiLevelType w:val="hybridMultilevel"/>
    <w:tmpl w:val="772C739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75F66B6"/>
    <w:multiLevelType w:val="hybridMultilevel"/>
    <w:tmpl w:val="4EFA3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E0367"/>
    <w:multiLevelType w:val="hybridMultilevel"/>
    <w:tmpl w:val="48463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3C857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D5BFE"/>
    <w:multiLevelType w:val="hybridMultilevel"/>
    <w:tmpl w:val="DA1C0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9454F"/>
    <w:multiLevelType w:val="hybridMultilevel"/>
    <w:tmpl w:val="6C348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C570B"/>
    <w:multiLevelType w:val="hybridMultilevel"/>
    <w:tmpl w:val="F2DEE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B5DD4"/>
    <w:multiLevelType w:val="hybridMultilevel"/>
    <w:tmpl w:val="92E604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33A79"/>
    <w:multiLevelType w:val="hybridMultilevel"/>
    <w:tmpl w:val="C4D839A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9" w15:restartNumberingAfterBreak="0">
    <w:nsid w:val="6F253E3A"/>
    <w:multiLevelType w:val="hybridMultilevel"/>
    <w:tmpl w:val="D9D0C036"/>
    <w:lvl w:ilvl="0" w:tplc="3B8E03A2">
      <w:numFmt w:val="bullet"/>
      <w:lvlText w:val=""/>
      <w:lvlJc w:val="left"/>
      <w:pPr>
        <w:ind w:left="720" w:hanging="360"/>
      </w:pPr>
      <w:rPr>
        <w:rFonts w:ascii="CIDFont+F4" w:eastAsia="CIDFont+F4" w:hAnsi="CIDFont+F2" w:cs="CIDFont+F4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E7B16"/>
    <w:multiLevelType w:val="hybridMultilevel"/>
    <w:tmpl w:val="93D4955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6A19BF"/>
    <w:multiLevelType w:val="hybridMultilevel"/>
    <w:tmpl w:val="EA126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2811BC"/>
    <w:multiLevelType w:val="hybridMultilevel"/>
    <w:tmpl w:val="05365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3"/>
  </w:num>
  <w:num w:numId="4">
    <w:abstractNumId w:val="29"/>
  </w:num>
  <w:num w:numId="5">
    <w:abstractNumId w:val="9"/>
  </w:num>
  <w:num w:numId="6">
    <w:abstractNumId w:val="11"/>
  </w:num>
  <w:num w:numId="7">
    <w:abstractNumId w:val="0"/>
  </w:num>
  <w:num w:numId="8">
    <w:abstractNumId w:val="7"/>
  </w:num>
  <w:num w:numId="9">
    <w:abstractNumId w:val="14"/>
  </w:num>
  <w:num w:numId="10">
    <w:abstractNumId w:val="28"/>
  </w:num>
  <w:num w:numId="11">
    <w:abstractNumId w:val="8"/>
  </w:num>
  <w:num w:numId="12">
    <w:abstractNumId w:val="15"/>
  </w:num>
  <w:num w:numId="13">
    <w:abstractNumId w:val="17"/>
  </w:num>
  <w:num w:numId="14">
    <w:abstractNumId w:val="6"/>
  </w:num>
  <w:num w:numId="15">
    <w:abstractNumId w:val="3"/>
  </w:num>
  <w:num w:numId="16">
    <w:abstractNumId w:val="10"/>
  </w:num>
  <w:num w:numId="17">
    <w:abstractNumId w:val="20"/>
  </w:num>
  <w:num w:numId="18">
    <w:abstractNumId w:val="32"/>
  </w:num>
  <w:num w:numId="19">
    <w:abstractNumId w:val="21"/>
  </w:num>
  <w:num w:numId="20">
    <w:abstractNumId w:val="24"/>
  </w:num>
  <w:num w:numId="21">
    <w:abstractNumId w:val="26"/>
  </w:num>
  <w:num w:numId="22">
    <w:abstractNumId w:val="18"/>
  </w:num>
  <w:num w:numId="23">
    <w:abstractNumId w:val="23"/>
  </w:num>
  <w:num w:numId="24">
    <w:abstractNumId w:val="31"/>
  </w:num>
  <w:num w:numId="25">
    <w:abstractNumId w:val="30"/>
  </w:num>
  <w:num w:numId="26">
    <w:abstractNumId w:val="25"/>
  </w:num>
  <w:num w:numId="27">
    <w:abstractNumId w:val="27"/>
  </w:num>
  <w:num w:numId="28">
    <w:abstractNumId w:val="2"/>
  </w:num>
  <w:num w:numId="29">
    <w:abstractNumId w:val="4"/>
  </w:num>
  <w:num w:numId="30">
    <w:abstractNumId w:val="22"/>
  </w:num>
  <w:num w:numId="31">
    <w:abstractNumId w:val="12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B8"/>
    <w:rsid w:val="000522FC"/>
    <w:rsid w:val="00085D49"/>
    <w:rsid w:val="000E40DC"/>
    <w:rsid w:val="00182629"/>
    <w:rsid w:val="00207AA4"/>
    <w:rsid w:val="002A41DE"/>
    <w:rsid w:val="0033260D"/>
    <w:rsid w:val="0035388F"/>
    <w:rsid w:val="00387B06"/>
    <w:rsid w:val="00495C0F"/>
    <w:rsid w:val="004F7232"/>
    <w:rsid w:val="005843E4"/>
    <w:rsid w:val="005A3A0D"/>
    <w:rsid w:val="0066317E"/>
    <w:rsid w:val="007B6D0F"/>
    <w:rsid w:val="00811082"/>
    <w:rsid w:val="008324DB"/>
    <w:rsid w:val="00930EEE"/>
    <w:rsid w:val="00931B95"/>
    <w:rsid w:val="00966D41"/>
    <w:rsid w:val="00976DFB"/>
    <w:rsid w:val="009843C6"/>
    <w:rsid w:val="009E7CB4"/>
    <w:rsid w:val="009F7F8B"/>
    <w:rsid w:val="00A86508"/>
    <w:rsid w:val="00A92607"/>
    <w:rsid w:val="00B137E0"/>
    <w:rsid w:val="00D30B75"/>
    <w:rsid w:val="00DB6937"/>
    <w:rsid w:val="00DC3EF4"/>
    <w:rsid w:val="00E07143"/>
    <w:rsid w:val="00E11DB8"/>
    <w:rsid w:val="00E149FF"/>
    <w:rsid w:val="00E419D4"/>
    <w:rsid w:val="00EB4388"/>
    <w:rsid w:val="00EE66D1"/>
    <w:rsid w:val="00F73604"/>
    <w:rsid w:val="00FE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BDD6"/>
  <w15:chartTrackingRefBased/>
  <w15:docId w15:val="{7CF27C76-4C5A-4680-9B1B-620DF5A5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1DB8"/>
    <w:pPr>
      <w:ind w:left="720"/>
      <w:contextualSpacing/>
    </w:pPr>
  </w:style>
  <w:style w:type="paragraph" w:styleId="Bezmezer">
    <w:name w:val="No Spacing"/>
    <w:uiPriority w:val="1"/>
    <w:qFormat/>
    <w:rsid w:val="00E11DB8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419D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41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mware.com/resources/compatibility/search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7</Pages>
  <Words>1825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Vaníček</dc:creator>
  <cp:keywords/>
  <dc:description/>
  <cp:lastModifiedBy>Jaromír Vaníček</cp:lastModifiedBy>
  <cp:revision>22</cp:revision>
  <dcterms:created xsi:type="dcterms:W3CDTF">2019-06-02T16:18:00Z</dcterms:created>
  <dcterms:modified xsi:type="dcterms:W3CDTF">2019-06-04T05:45:00Z</dcterms:modified>
</cp:coreProperties>
</file>